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3896" w:rsidRPr="00226717" w:rsidRDefault="00B3711A" w:rsidP="0092307D">
      <w:pPr>
        <w:pStyle w:val="Nagwek1"/>
      </w:pPr>
      <w:r w:rsidRPr="00226717">
        <w:t>Załącznik</w:t>
      </w:r>
      <w:r w:rsidR="00624E46">
        <w:t xml:space="preserve"> </w:t>
      </w:r>
      <w:r w:rsidR="00E03B36">
        <w:t>do Procedur</w:t>
      </w:r>
    </w:p>
    <w:p w:rsidR="00226717" w:rsidRPr="00E03B36" w:rsidRDefault="00B3711A" w:rsidP="0092307D">
      <w:pPr>
        <w:pStyle w:val="Nagwek2"/>
      </w:pPr>
      <w:r w:rsidRPr="00E03B36">
        <w:t>Reagowania w przypadku wystąpienia zagrożeń</w:t>
      </w:r>
      <w:r w:rsidR="00B2606F" w:rsidRPr="00E03B36">
        <w:t xml:space="preserve"> </w:t>
      </w:r>
      <w:r w:rsidR="0075774B" w:rsidRPr="00E03B36">
        <w:t>W zakresie Bezpieczeństwa fizycznEGO</w:t>
      </w:r>
      <w:r w:rsidR="00624E46" w:rsidRPr="00E03B36">
        <w:t xml:space="preserve"> </w:t>
      </w:r>
      <w:r w:rsidR="0075774B" w:rsidRPr="00E03B36">
        <w:t>I CYFROWEGO UCZNIÓW</w:t>
      </w:r>
      <w:r w:rsidR="00B2606F" w:rsidRPr="00E03B36">
        <w:t xml:space="preserve"> </w:t>
      </w:r>
      <w:r w:rsidR="0092307D">
        <w:t xml:space="preserve">W </w:t>
      </w:r>
      <w:r w:rsidR="00BA317D" w:rsidRPr="00E03B36">
        <w:t>XLII LICEUM OGÓLNOKSZTAŁCĄCYM</w:t>
      </w:r>
      <w:r w:rsidR="00624E46" w:rsidRPr="00E03B36">
        <w:t xml:space="preserve"> </w:t>
      </w:r>
      <w:r w:rsidR="00476954" w:rsidRPr="00E03B36">
        <w:t>IM. IRENY SENDLEROWEJ</w:t>
      </w:r>
      <w:r w:rsidR="00624E46" w:rsidRPr="00E03B36">
        <w:t xml:space="preserve"> </w:t>
      </w:r>
      <w:r w:rsidR="006852FE">
        <w:t>W Ł</w:t>
      </w:r>
      <w:r w:rsidR="008566B6" w:rsidRPr="00E03B36">
        <w:t>ODZI</w:t>
      </w:r>
    </w:p>
    <w:p w:rsidR="00226717" w:rsidRPr="00226717" w:rsidRDefault="00226717" w:rsidP="00226717">
      <w:pPr>
        <w:rPr>
          <w:rFonts w:ascii="Arial" w:hAnsi="Arial" w:cs="Arial"/>
          <w:b/>
          <w:bCs/>
          <w:caps/>
          <w:kern w:val="36"/>
          <w:sz w:val="44"/>
          <w:szCs w:val="44"/>
        </w:rPr>
      </w:pPr>
      <w:r w:rsidRPr="00226717">
        <w:rPr>
          <w:rFonts w:ascii="Arial" w:hAnsi="Arial" w:cs="Arial"/>
          <w:b/>
          <w:bCs/>
          <w:caps/>
          <w:kern w:val="36"/>
          <w:sz w:val="44"/>
          <w:szCs w:val="44"/>
        </w:rPr>
        <w:br w:type="page"/>
      </w:r>
      <w:bookmarkStart w:id="0" w:name="_GoBack"/>
      <w:bookmarkEnd w:id="0"/>
    </w:p>
    <w:p w:rsidR="00C65B70" w:rsidRPr="00226717" w:rsidRDefault="00226717" w:rsidP="00226717">
      <w:pPr>
        <w:spacing w:before="100" w:after="100" w:line="360" w:lineRule="atLeast"/>
        <w:rPr>
          <w:rFonts w:ascii="Arial" w:hAnsi="Arial" w:cs="Arial"/>
          <w:b/>
          <w:bCs/>
          <w:color w:val="000000"/>
          <w:sz w:val="28"/>
          <w:szCs w:val="44"/>
        </w:rPr>
      </w:pPr>
      <w:r w:rsidRPr="00226717">
        <w:rPr>
          <w:rFonts w:ascii="Arial" w:hAnsi="Arial" w:cs="Arial"/>
          <w:b/>
          <w:bCs/>
          <w:color w:val="000000"/>
          <w:sz w:val="28"/>
          <w:szCs w:val="44"/>
        </w:rPr>
        <w:lastRenderedPageBreak/>
        <w:t>Spis treści:</w:t>
      </w:r>
    </w:p>
    <w:p w:rsidR="00ED018C" w:rsidRPr="00226717" w:rsidRDefault="00ED018C" w:rsidP="00226717">
      <w:pPr>
        <w:numPr>
          <w:ilvl w:val="0"/>
          <w:numId w:val="1"/>
        </w:numPr>
        <w:spacing w:before="100" w:beforeAutospacing="1" w:after="100" w:afterAutospacing="1" w:line="360" w:lineRule="auto"/>
        <w:rPr>
          <w:rFonts w:ascii="Arial" w:hAnsi="Arial" w:cs="Arial"/>
          <w:sz w:val="28"/>
          <w:szCs w:val="28"/>
        </w:rPr>
      </w:pPr>
      <w:r w:rsidRPr="00226717">
        <w:rPr>
          <w:rFonts w:ascii="Arial" w:hAnsi="Arial" w:cs="Arial"/>
          <w:sz w:val="28"/>
          <w:szCs w:val="28"/>
        </w:rPr>
        <w:t xml:space="preserve">Procedury postępowania w przypadku próby samobójstwa, samobójstwa oraz innych </w:t>
      </w:r>
      <w:proofErr w:type="spellStart"/>
      <w:r w:rsidRPr="00226717">
        <w:rPr>
          <w:rFonts w:ascii="Arial" w:hAnsi="Arial" w:cs="Arial"/>
          <w:sz w:val="28"/>
          <w:szCs w:val="28"/>
        </w:rPr>
        <w:t>zachowań</w:t>
      </w:r>
      <w:proofErr w:type="spellEnd"/>
      <w:r w:rsidRPr="00226717">
        <w:rPr>
          <w:rFonts w:ascii="Arial" w:hAnsi="Arial" w:cs="Arial"/>
          <w:sz w:val="28"/>
          <w:szCs w:val="28"/>
        </w:rPr>
        <w:t xml:space="preserve"> autodestrukcyjnych u uczniów;</w:t>
      </w:r>
    </w:p>
    <w:p w:rsidR="00ED018C" w:rsidRPr="00226717" w:rsidRDefault="00ED018C" w:rsidP="00226717">
      <w:pPr>
        <w:numPr>
          <w:ilvl w:val="0"/>
          <w:numId w:val="1"/>
        </w:numPr>
        <w:spacing w:before="100" w:beforeAutospacing="1" w:after="100" w:afterAutospacing="1" w:line="360" w:lineRule="auto"/>
        <w:rPr>
          <w:rFonts w:ascii="Arial" w:hAnsi="Arial" w:cs="Arial"/>
          <w:sz w:val="28"/>
          <w:szCs w:val="28"/>
        </w:rPr>
      </w:pPr>
      <w:r w:rsidRPr="00226717">
        <w:rPr>
          <w:rFonts w:ascii="Arial" w:hAnsi="Arial" w:cs="Arial"/>
          <w:sz w:val="28"/>
          <w:szCs w:val="28"/>
        </w:rPr>
        <w:t>Procedura postępowania w przypadku podejrzenia, że uczeń jest ofiarą przemocy w rodzinie;</w:t>
      </w:r>
    </w:p>
    <w:p w:rsidR="00ED018C" w:rsidRPr="00226717" w:rsidRDefault="00ED018C" w:rsidP="00226717">
      <w:pPr>
        <w:numPr>
          <w:ilvl w:val="0"/>
          <w:numId w:val="1"/>
        </w:numPr>
        <w:spacing w:before="100" w:beforeAutospacing="1" w:after="100" w:afterAutospacing="1" w:line="360" w:lineRule="auto"/>
        <w:rPr>
          <w:rFonts w:ascii="Arial" w:hAnsi="Arial" w:cs="Arial"/>
          <w:color w:val="000000"/>
          <w:sz w:val="28"/>
          <w:szCs w:val="28"/>
        </w:rPr>
      </w:pPr>
      <w:r w:rsidRPr="00226717">
        <w:rPr>
          <w:rFonts w:ascii="Arial" w:hAnsi="Arial" w:cs="Arial"/>
          <w:bCs/>
          <w:sz w:val="28"/>
          <w:szCs w:val="28"/>
        </w:rPr>
        <w:t>Procedury postępowania w przypadku ciąży niepełnoletniej uczennicy;</w:t>
      </w:r>
    </w:p>
    <w:p w:rsidR="00761572" w:rsidRPr="00226717" w:rsidRDefault="00476954" w:rsidP="00226717">
      <w:pPr>
        <w:numPr>
          <w:ilvl w:val="0"/>
          <w:numId w:val="1"/>
        </w:numPr>
        <w:spacing w:before="100" w:beforeAutospacing="1" w:after="100" w:afterAutospacing="1" w:line="360" w:lineRule="auto"/>
        <w:rPr>
          <w:rFonts w:ascii="Arial" w:hAnsi="Arial" w:cs="Arial"/>
          <w:color w:val="000000"/>
          <w:sz w:val="28"/>
          <w:szCs w:val="28"/>
        </w:rPr>
      </w:pPr>
      <w:r w:rsidRPr="00226717">
        <w:rPr>
          <w:rFonts w:ascii="Arial" w:hAnsi="Arial" w:cs="Arial"/>
          <w:color w:val="000000"/>
          <w:sz w:val="28"/>
          <w:szCs w:val="28"/>
        </w:rPr>
        <w:t>Procedura postępowania w przypadku naruszenia godności osobistej ucznia;</w:t>
      </w:r>
      <w:r w:rsidRPr="00226717">
        <w:rPr>
          <w:rFonts w:ascii="Arial" w:hAnsi="Arial" w:cs="Arial"/>
          <w:bCs/>
          <w:sz w:val="28"/>
          <w:szCs w:val="28"/>
        </w:rPr>
        <w:t xml:space="preserve"> </w:t>
      </w:r>
    </w:p>
    <w:p w:rsidR="008B5494" w:rsidRPr="00226717" w:rsidRDefault="00476954" w:rsidP="00226717">
      <w:pPr>
        <w:numPr>
          <w:ilvl w:val="0"/>
          <w:numId w:val="1"/>
        </w:numPr>
        <w:spacing w:before="100" w:beforeAutospacing="1" w:after="100" w:afterAutospacing="1" w:line="360" w:lineRule="auto"/>
        <w:rPr>
          <w:rFonts w:ascii="Arial" w:hAnsi="Arial" w:cs="Arial"/>
          <w:color w:val="000000"/>
          <w:sz w:val="28"/>
          <w:szCs w:val="28"/>
        </w:rPr>
      </w:pPr>
      <w:r w:rsidRPr="00226717">
        <w:rPr>
          <w:rFonts w:ascii="Arial" w:hAnsi="Arial" w:cs="Arial"/>
          <w:bCs/>
          <w:sz w:val="28"/>
          <w:szCs w:val="28"/>
        </w:rPr>
        <w:t>Procedury usprawiedliwiania nieobecności uczniów ora</w:t>
      </w:r>
      <w:r w:rsidR="009B581C" w:rsidRPr="00226717">
        <w:rPr>
          <w:rFonts w:ascii="Arial" w:hAnsi="Arial" w:cs="Arial"/>
          <w:bCs/>
          <w:sz w:val="28"/>
          <w:szCs w:val="28"/>
        </w:rPr>
        <w:t xml:space="preserve">z egzekwowania obowiązku </w:t>
      </w:r>
      <w:r w:rsidRPr="00226717">
        <w:rPr>
          <w:rFonts w:ascii="Arial" w:hAnsi="Arial" w:cs="Arial"/>
          <w:bCs/>
          <w:sz w:val="28"/>
          <w:szCs w:val="28"/>
        </w:rPr>
        <w:t>szkolnego</w:t>
      </w:r>
      <w:r w:rsidR="00C02DC6" w:rsidRPr="00226717">
        <w:rPr>
          <w:rFonts w:ascii="Arial" w:hAnsi="Arial" w:cs="Arial"/>
          <w:bCs/>
          <w:sz w:val="28"/>
          <w:szCs w:val="28"/>
        </w:rPr>
        <w:t xml:space="preserve">.  </w:t>
      </w:r>
    </w:p>
    <w:p w:rsidR="00226717" w:rsidRPr="00226717" w:rsidRDefault="00E15292" w:rsidP="00226717">
      <w:pPr>
        <w:numPr>
          <w:ilvl w:val="0"/>
          <w:numId w:val="1"/>
        </w:numPr>
        <w:spacing w:before="100" w:beforeAutospacing="1" w:after="100" w:afterAutospacing="1" w:line="360" w:lineRule="auto"/>
        <w:rPr>
          <w:rFonts w:ascii="Arial" w:hAnsi="Arial" w:cs="Arial"/>
          <w:color w:val="000000"/>
          <w:sz w:val="28"/>
          <w:szCs w:val="28"/>
        </w:rPr>
      </w:pPr>
      <w:r w:rsidRPr="00226717">
        <w:rPr>
          <w:rFonts w:ascii="Arial" w:hAnsi="Arial" w:cs="Arial"/>
          <w:bCs/>
          <w:sz w:val="28"/>
          <w:szCs w:val="28"/>
        </w:rPr>
        <w:t>Procedura postępowania z dzieckiem przewlekle chorym.</w:t>
      </w:r>
    </w:p>
    <w:p w:rsidR="00B2606F" w:rsidRPr="00226717" w:rsidRDefault="00226717" w:rsidP="00E03B36">
      <w:pPr>
        <w:rPr>
          <w:rFonts w:ascii="Arial" w:hAnsi="Arial" w:cs="Arial"/>
          <w:color w:val="000000"/>
          <w:sz w:val="28"/>
          <w:szCs w:val="28"/>
        </w:rPr>
      </w:pPr>
      <w:r w:rsidRPr="00226717">
        <w:rPr>
          <w:rFonts w:ascii="Arial" w:hAnsi="Arial" w:cs="Arial"/>
          <w:color w:val="000000"/>
          <w:sz w:val="28"/>
          <w:szCs w:val="28"/>
        </w:rPr>
        <w:br w:type="page"/>
      </w:r>
    </w:p>
    <w:p w:rsidR="00244315" w:rsidRPr="00226717" w:rsidRDefault="007E2467" w:rsidP="00226717">
      <w:pPr>
        <w:autoSpaceDE w:val="0"/>
        <w:autoSpaceDN w:val="0"/>
        <w:adjustRightInd w:val="0"/>
        <w:spacing w:line="360" w:lineRule="auto"/>
        <w:rPr>
          <w:rFonts w:ascii="Arial" w:hAnsi="Arial" w:cs="Arial"/>
          <w:b/>
        </w:rPr>
      </w:pPr>
      <w:r w:rsidRPr="00226717">
        <w:rPr>
          <w:rFonts w:ascii="Arial" w:hAnsi="Arial" w:cs="Arial"/>
          <w:b/>
        </w:rPr>
        <w:lastRenderedPageBreak/>
        <w:t>Podstawy prawne:</w:t>
      </w:r>
    </w:p>
    <w:p w:rsidR="00A8566F" w:rsidRPr="00226717" w:rsidRDefault="007E2467" w:rsidP="00226717">
      <w:pPr>
        <w:numPr>
          <w:ilvl w:val="0"/>
          <w:numId w:val="31"/>
        </w:numPr>
        <w:autoSpaceDE w:val="0"/>
        <w:autoSpaceDN w:val="0"/>
        <w:adjustRightInd w:val="0"/>
        <w:spacing w:line="360" w:lineRule="auto"/>
        <w:rPr>
          <w:rFonts w:ascii="Arial" w:hAnsi="Arial" w:cs="Arial"/>
          <w:sz w:val="22"/>
          <w:szCs w:val="22"/>
        </w:rPr>
      </w:pPr>
      <w:hyperlink r:id="rId8" w:tgtFrame="_blank" w:tooltip="Ustawa z dnia 14 grudnia 2016 r. - Prawo oświatowe (Dz.U. z 2018 r., poz. 996)" w:history="1">
        <w:r w:rsidRPr="00226717">
          <w:rPr>
            <w:rStyle w:val="Hipercze"/>
            <w:rFonts w:ascii="Arial" w:hAnsi="Arial" w:cs="Arial"/>
            <w:color w:val="auto"/>
            <w:sz w:val="22"/>
            <w:szCs w:val="22"/>
            <w:u w:val="none"/>
          </w:rPr>
          <w:t>Ustawa z 14 grudnia 2016 r. Prawo ośw</w:t>
        </w:r>
        <w:r w:rsidR="00A30B62" w:rsidRPr="00226717">
          <w:rPr>
            <w:rStyle w:val="Hipercze"/>
            <w:rFonts w:ascii="Arial" w:hAnsi="Arial" w:cs="Arial"/>
            <w:color w:val="auto"/>
            <w:sz w:val="22"/>
            <w:szCs w:val="22"/>
            <w:u w:val="none"/>
          </w:rPr>
          <w:t>iatowe (Dz.U. z 2021 r. poz.1082, z 2022 poz. 655, 1079,1116, 1383</w:t>
        </w:r>
        <w:r w:rsidRPr="00226717">
          <w:rPr>
            <w:rStyle w:val="Hipercze"/>
            <w:rFonts w:ascii="Arial" w:hAnsi="Arial" w:cs="Arial"/>
            <w:color w:val="auto"/>
            <w:sz w:val="22"/>
            <w:szCs w:val="22"/>
            <w:u w:val="none"/>
          </w:rPr>
          <w:t xml:space="preserve">). </w:t>
        </w:r>
      </w:hyperlink>
    </w:p>
    <w:p w:rsidR="00244A02" w:rsidRPr="00226717" w:rsidRDefault="007E2467" w:rsidP="00226717">
      <w:pPr>
        <w:numPr>
          <w:ilvl w:val="0"/>
          <w:numId w:val="31"/>
        </w:numPr>
        <w:spacing w:before="100" w:beforeAutospacing="1" w:line="360" w:lineRule="auto"/>
        <w:rPr>
          <w:rStyle w:val="Hyperlink4"/>
          <w:rFonts w:ascii="Arial" w:hAnsi="Arial" w:cs="Arial"/>
          <w:sz w:val="22"/>
          <w:szCs w:val="22"/>
        </w:rPr>
      </w:pPr>
      <w:hyperlink r:id="rId9" w:history="1">
        <w:r w:rsidRPr="00226717">
          <w:rPr>
            <w:rStyle w:val="Hyperlink5"/>
            <w:rFonts w:ascii="Arial" w:hAnsi="Arial" w:cs="Arial"/>
            <w:b w:val="0"/>
            <w:sz w:val="22"/>
            <w:szCs w:val="22"/>
          </w:rPr>
          <w:t>U</w:t>
        </w:r>
        <w:r w:rsidRPr="00226717">
          <w:rPr>
            <w:rStyle w:val="Hyperlink4"/>
            <w:rFonts w:ascii="Arial" w:hAnsi="Arial" w:cs="Arial"/>
            <w:sz w:val="22"/>
            <w:szCs w:val="22"/>
          </w:rPr>
          <w:t xml:space="preserve">stawa z dnia 29 lipca 2005 r. o przeciwdziałaniu przemocy w rodzinie </w:t>
        </w:r>
        <w:r w:rsidR="00A30B62" w:rsidRPr="00226717">
          <w:rPr>
            <w:rStyle w:val="Hyperlink4"/>
            <w:rFonts w:ascii="Arial" w:hAnsi="Arial" w:cs="Arial"/>
            <w:sz w:val="22"/>
            <w:szCs w:val="22"/>
          </w:rPr>
          <w:t>(Dz.U. z 2021 r. poz. 1249, 2023 r. poz.289, 535, 1606</w:t>
        </w:r>
        <w:r w:rsidRPr="00226717">
          <w:rPr>
            <w:rStyle w:val="Hyperlink4"/>
            <w:rFonts w:ascii="Arial" w:hAnsi="Arial" w:cs="Arial"/>
            <w:sz w:val="22"/>
            <w:szCs w:val="22"/>
          </w:rPr>
          <w:t>)</w:t>
        </w:r>
      </w:hyperlink>
      <w:r w:rsidR="00244A02" w:rsidRPr="00226717">
        <w:rPr>
          <w:rStyle w:val="Hyperlink4"/>
          <w:rFonts w:ascii="Arial" w:hAnsi="Arial" w:cs="Arial"/>
          <w:sz w:val="22"/>
          <w:szCs w:val="22"/>
        </w:rPr>
        <w:t>.</w:t>
      </w:r>
    </w:p>
    <w:p w:rsidR="00244A02" w:rsidRPr="00226717" w:rsidRDefault="007E2467" w:rsidP="00226717">
      <w:pPr>
        <w:numPr>
          <w:ilvl w:val="0"/>
          <w:numId w:val="31"/>
        </w:numPr>
        <w:spacing w:before="100" w:beforeAutospacing="1" w:line="360" w:lineRule="auto"/>
        <w:rPr>
          <w:rFonts w:ascii="Arial" w:hAnsi="Arial" w:cs="Arial"/>
          <w:sz w:val="22"/>
          <w:szCs w:val="22"/>
        </w:rPr>
      </w:pPr>
      <w:r w:rsidRPr="00226717">
        <w:rPr>
          <w:rFonts w:ascii="Arial" w:hAnsi="Arial" w:cs="Arial"/>
          <w:sz w:val="22"/>
          <w:szCs w:val="22"/>
        </w:rPr>
        <w:t>Ustawa z dn. 26.10.1982 r. o wychowaniu w trzeźwości i przeciwdział</w:t>
      </w:r>
      <w:r w:rsidR="00A30B62" w:rsidRPr="00226717">
        <w:rPr>
          <w:rFonts w:ascii="Arial" w:hAnsi="Arial" w:cs="Arial"/>
          <w:sz w:val="22"/>
          <w:szCs w:val="22"/>
        </w:rPr>
        <w:t>aniu alkoholizmowi (Dz.U. z 2023 r. poz. 2151</w:t>
      </w:r>
      <w:r w:rsidRPr="00226717">
        <w:rPr>
          <w:rFonts w:ascii="Arial" w:hAnsi="Arial" w:cs="Arial"/>
          <w:sz w:val="22"/>
          <w:szCs w:val="22"/>
        </w:rPr>
        <w:t>).</w:t>
      </w:r>
    </w:p>
    <w:p w:rsidR="007E2467" w:rsidRPr="00226717" w:rsidRDefault="007E2467" w:rsidP="00226717">
      <w:pPr>
        <w:numPr>
          <w:ilvl w:val="0"/>
          <w:numId w:val="31"/>
        </w:numPr>
        <w:spacing w:before="100" w:beforeAutospacing="1" w:line="360" w:lineRule="auto"/>
        <w:rPr>
          <w:rFonts w:ascii="Arial" w:hAnsi="Arial" w:cs="Arial"/>
          <w:sz w:val="22"/>
          <w:szCs w:val="22"/>
        </w:rPr>
      </w:pPr>
      <w:r w:rsidRPr="00226717">
        <w:rPr>
          <w:rFonts w:ascii="Arial" w:hAnsi="Arial" w:cs="Arial"/>
          <w:sz w:val="22"/>
          <w:szCs w:val="22"/>
        </w:rPr>
        <w:t>Ustawa z dn. 19.08.1994 r. o ochronie zdrowia psychicznego (</w:t>
      </w:r>
      <w:r w:rsidR="00A30B62" w:rsidRPr="00226717">
        <w:rPr>
          <w:rFonts w:ascii="Arial" w:hAnsi="Arial" w:cs="Arial"/>
          <w:sz w:val="22"/>
          <w:szCs w:val="22"/>
        </w:rPr>
        <w:t>Dz.U. z 1994 r. poz. 111, poz</w:t>
      </w:r>
      <w:r w:rsidR="009B581C" w:rsidRPr="00226717">
        <w:rPr>
          <w:rFonts w:ascii="Arial" w:hAnsi="Arial" w:cs="Arial"/>
          <w:sz w:val="22"/>
          <w:szCs w:val="22"/>
        </w:rPr>
        <w:t>.</w:t>
      </w:r>
      <w:r w:rsidR="00A30B62" w:rsidRPr="00226717">
        <w:rPr>
          <w:rFonts w:ascii="Arial" w:hAnsi="Arial" w:cs="Arial"/>
          <w:sz w:val="22"/>
          <w:szCs w:val="22"/>
        </w:rPr>
        <w:t xml:space="preserve"> 535, </w:t>
      </w:r>
      <w:r w:rsidRPr="00226717">
        <w:rPr>
          <w:rFonts w:ascii="Arial" w:hAnsi="Arial" w:cs="Arial"/>
          <w:sz w:val="22"/>
          <w:szCs w:val="22"/>
        </w:rPr>
        <w:t>Dz.U. z 202</w:t>
      </w:r>
      <w:r w:rsidR="00A30B62" w:rsidRPr="00226717">
        <w:rPr>
          <w:rFonts w:ascii="Arial" w:hAnsi="Arial" w:cs="Arial"/>
          <w:sz w:val="22"/>
          <w:szCs w:val="22"/>
        </w:rPr>
        <w:t>2 r. poz. 2123, z 2023</w:t>
      </w:r>
      <w:r w:rsidRPr="00226717">
        <w:rPr>
          <w:rFonts w:ascii="Arial" w:hAnsi="Arial" w:cs="Arial"/>
          <w:sz w:val="22"/>
          <w:szCs w:val="22"/>
        </w:rPr>
        <w:t>).</w:t>
      </w:r>
    </w:p>
    <w:p w:rsidR="00A30B62" w:rsidRPr="00226717" w:rsidRDefault="00A30B62" w:rsidP="00226717">
      <w:pPr>
        <w:numPr>
          <w:ilvl w:val="0"/>
          <w:numId w:val="31"/>
        </w:numPr>
        <w:spacing w:before="100" w:beforeAutospacing="1" w:line="360" w:lineRule="auto"/>
        <w:rPr>
          <w:rFonts w:ascii="Arial" w:hAnsi="Arial" w:cs="Arial"/>
          <w:sz w:val="22"/>
          <w:szCs w:val="22"/>
        </w:rPr>
      </w:pPr>
      <w:r w:rsidRPr="00226717">
        <w:rPr>
          <w:rFonts w:ascii="Arial" w:hAnsi="Arial" w:cs="Arial"/>
          <w:sz w:val="22"/>
          <w:szCs w:val="22"/>
        </w:rPr>
        <w:t>U</w:t>
      </w:r>
      <w:r w:rsidR="009B581C" w:rsidRPr="00226717">
        <w:rPr>
          <w:rFonts w:ascii="Arial" w:hAnsi="Arial" w:cs="Arial"/>
          <w:sz w:val="22"/>
          <w:szCs w:val="22"/>
        </w:rPr>
        <w:t>stawa z dn. 9 czerwca 2022 r. o wspieraniu i resocjalizacji nieletnich (Dz.U. z 2022 r. poz. 1700, Dz. U. z 2023 r. poz.289.)</w:t>
      </w:r>
    </w:p>
    <w:p w:rsidR="007E2467" w:rsidRPr="00226717" w:rsidRDefault="007E2467" w:rsidP="00226717">
      <w:pPr>
        <w:pStyle w:val="Standard"/>
        <w:numPr>
          <w:ilvl w:val="0"/>
          <w:numId w:val="31"/>
        </w:numPr>
        <w:tabs>
          <w:tab w:val="left" w:pos="1065"/>
        </w:tabs>
        <w:spacing w:line="360" w:lineRule="auto"/>
        <w:rPr>
          <w:rFonts w:ascii="Arial" w:hAnsi="Arial" w:cs="Arial"/>
          <w:sz w:val="22"/>
          <w:szCs w:val="22"/>
        </w:rPr>
      </w:pPr>
      <w:r w:rsidRPr="00226717">
        <w:rPr>
          <w:rFonts w:ascii="Arial" w:hAnsi="Arial" w:cs="Arial"/>
          <w:color w:val="000000"/>
          <w:sz w:val="22"/>
          <w:szCs w:val="22"/>
          <w:u w:color="000000"/>
        </w:rPr>
        <w:t>Rozporządzenie Ministra Edukacji Narodowej z dnia 22 stycznia 2018 r. zmieniające rozporządzenie w sprawie zakresu i form prowadzenia w szkołach i plac</w:t>
      </w:r>
      <w:r w:rsidRPr="00226717">
        <w:rPr>
          <w:rFonts w:ascii="Arial" w:hAnsi="Arial" w:cs="Arial"/>
          <w:color w:val="000000"/>
          <w:sz w:val="22"/>
          <w:szCs w:val="22"/>
          <w:u w:color="000000"/>
          <w:lang w:val="es-ES_tradnl"/>
        </w:rPr>
        <w:t>ó</w:t>
      </w:r>
      <w:proofErr w:type="spellStart"/>
      <w:r w:rsidRPr="00226717">
        <w:rPr>
          <w:rFonts w:ascii="Arial" w:hAnsi="Arial" w:cs="Arial"/>
          <w:color w:val="000000"/>
          <w:sz w:val="22"/>
          <w:szCs w:val="22"/>
          <w:u w:color="000000"/>
        </w:rPr>
        <w:t>wkach</w:t>
      </w:r>
      <w:proofErr w:type="spellEnd"/>
      <w:r w:rsidRPr="00226717">
        <w:rPr>
          <w:rFonts w:ascii="Arial" w:hAnsi="Arial" w:cs="Arial"/>
          <w:color w:val="000000"/>
          <w:sz w:val="22"/>
          <w:szCs w:val="22"/>
          <w:u w:color="000000"/>
        </w:rPr>
        <w:t xml:space="preserve"> systemu oświaty działalności wychowawczej, edukacyjnej, informacyjnej</w:t>
      </w:r>
      <w:r w:rsidR="00244A02" w:rsidRPr="00226717">
        <w:rPr>
          <w:rFonts w:ascii="Arial" w:hAnsi="Arial" w:cs="Arial"/>
          <w:color w:val="000000"/>
          <w:sz w:val="22"/>
          <w:szCs w:val="22"/>
          <w:u w:color="000000"/>
        </w:rPr>
        <w:t xml:space="preserve"> </w:t>
      </w:r>
      <w:r w:rsidRPr="00226717">
        <w:rPr>
          <w:rFonts w:ascii="Arial" w:hAnsi="Arial" w:cs="Arial"/>
          <w:color w:val="000000"/>
          <w:sz w:val="22"/>
          <w:szCs w:val="22"/>
          <w:u w:color="000000"/>
        </w:rPr>
        <w:t xml:space="preserve">i profilaktycznej w celu przeciwdziałania narkomanii (Dz.U. </w:t>
      </w:r>
      <w:r w:rsidR="00A30B62" w:rsidRPr="00226717">
        <w:rPr>
          <w:rFonts w:ascii="Arial" w:hAnsi="Arial" w:cs="Arial"/>
          <w:color w:val="000000"/>
          <w:sz w:val="22"/>
          <w:szCs w:val="22"/>
          <w:u w:color="000000"/>
        </w:rPr>
        <w:t xml:space="preserve">z </w:t>
      </w:r>
      <w:r w:rsidRPr="00226717">
        <w:rPr>
          <w:rFonts w:ascii="Arial" w:hAnsi="Arial" w:cs="Arial"/>
          <w:color w:val="000000"/>
          <w:sz w:val="22"/>
          <w:szCs w:val="22"/>
          <w:u w:color="000000"/>
        </w:rPr>
        <w:t>2018 poz. 214).</w:t>
      </w:r>
    </w:p>
    <w:p w:rsidR="007E2467" w:rsidRPr="00226717" w:rsidRDefault="007E2467" w:rsidP="00226717">
      <w:pPr>
        <w:pStyle w:val="Akapitzlist"/>
        <w:numPr>
          <w:ilvl w:val="0"/>
          <w:numId w:val="31"/>
        </w:numPr>
        <w:spacing w:line="360" w:lineRule="auto"/>
        <w:contextualSpacing/>
        <w:rPr>
          <w:rFonts w:ascii="Arial" w:hAnsi="Arial" w:cs="Arial"/>
          <w:sz w:val="22"/>
          <w:szCs w:val="22"/>
        </w:rPr>
      </w:pPr>
      <w:r w:rsidRPr="00226717">
        <w:rPr>
          <w:rFonts w:ascii="Arial" w:hAnsi="Arial" w:cs="Arial"/>
          <w:sz w:val="22"/>
          <w:szCs w:val="22"/>
        </w:rPr>
        <w:t xml:space="preserve">Rozporządzenie Rady </w:t>
      </w:r>
      <w:proofErr w:type="spellStart"/>
      <w:r w:rsidRPr="00226717">
        <w:rPr>
          <w:rFonts w:ascii="Arial" w:hAnsi="Arial" w:cs="Arial"/>
          <w:sz w:val="22"/>
          <w:szCs w:val="22"/>
        </w:rPr>
        <w:t>Ministró</w:t>
      </w:r>
      <w:proofErr w:type="spellEnd"/>
      <w:r w:rsidRPr="00226717">
        <w:rPr>
          <w:rFonts w:ascii="Arial" w:hAnsi="Arial" w:cs="Arial"/>
          <w:sz w:val="22"/>
          <w:szCs w:val="22"/>
          <w:lang w:val="de-DE"/>
        </w:rPr>
        <w:t>w</w:t>
      </w:r>
      <w:r w:rsidR="00A30B62" w:rsidRPr="00226717">
        <w:rPr>
          <w:rFonts w:ascii="Arial" w:hAnsi="Arial" w:cs="Arial"/>
          <w:sz w:val="22"/>
          <w:szCs w:val="22"/>
        </w:rPr>
        <w:t xml:space="preserve"> z dnia 6 września 2023</w:t>
      </w:r>
      <w:r w:rsidRPr="00226717">
        <w:rPr>
          <w:rFonts w:ascii="Arial" w:hAnsi="Arial" w:cs="Arial"/>
          <w:sz w:val="22"/>
          <w:szCs w:val="22"/>
        </w:rPr>
        <w:t xml:space="preserve"> r. w sprawie procedury „Niebieskie Karty” oraz </w:t>
      </w:r>
      <w:proofErr w:type="spellStart"/>
      <w:r w:rsidRPr="00226717">
        <w:rPr>
          <w:rFonts w:ascii="Arial" w:hAnsi="Arial" w:cs="Arial"/>
          <w:sz w:val="22"/>
          <w:szCs w:val="22"/>
        </w:rPr>
        <w:t>wzor</w:t>
      </w:r>
      <w:proofErr w:type="spellEnd"/>
      <w:r w:rsidRPr="00226717">
        <w:rPr>
          <w:rFonts w:ascii="Arial" w:hAnsi="Arial" w:cs="Arial"/>
          <w:sz w:val="22"/>
          <w:szCs w:val="22"/>
          <w:lang w:val="es-ES_tradnl"/>
        </w:rPr>
        <w:t>ó</w:t>
      </w:r>
      <w:r w:rsidRPr="00226717">
        <w:rPr>
          <w:rFonts w:ascii="Arial" w:hAnsi="Arial" w:cs="Arial"/>
          <w:sz w:val="22"/>
          <w:szCs w:val="22"/>
        </w:rPr>
        <w:t>w formularzy</w:t>
      </w:r>
      <w:r w:rsidR="00A30B62" w:rsidRPr="00226717">
        <w:rPr>
          <w:rFonts w:ascii="Arial" w:hAnsi="Arial" w:cs="Arial"/>
          <w:sz w:val="22"/>
          <w:szCs w:val="22"/>
        </w:rPr>
        <w:t xml:space="preserve"> „Niebieska Karta” (Dz.U. z 2023 r. poz. 1870</w:t>
      </w:r>
      <w:r w:rsidRPr="00226717">
        <w:rPr>
          <w:rFonts w:ascii="Arial" w:hAnsi="Arial" w:cs="Arial"/>
          <w:sz w:val="22"/>
          <w:szCs w:val="22"/>
        </w:rPr>
        <w:t>).</w:t>
      </w:r>
    </w:p>
    <w:p w:rsidR="00F961CF" w:rsidRPr="00226717" w:rsidRDefault="0092546B" w:rsidP="00226717">
      <w:pPr>
        <w:numPr>
          <w:ilvl w:val="0"/>
          <w:numId w:val="31"/>
        </w:numPr>
        <w:spacing w:line="360" w:lineRule="auto"/>
        <w:rPr>
          <w:rFonts w:ascii="Arial" w:hAnsi="Arial" w:cs="Arial"/>
          <w:sz w:val="22"/>
          <w:szCs w:val="22"/>
        </w:rPr>
      </w:pPr>
      <w:r w:rsidRPr="00226717">
        <w:rPr>
          <w:rFonts w:ascii="Arial" w:hAnsi="Arial" w:cs="Arial"/>
          <w:sz w:val="22"/>
          <w:szCs w:val="22"/>
        </w:rPr>
        <w:t>Ustawa z d</w:t>
      </w:r>
      <w:r w:rsidR="00376445" w:rsidRPr="00226717">
        <w:rPr>
          <w:rFonts w:ascii="Arial" w:hAnsi="Arial" w:cs="Arial"/>
          <w:sz w:val="22"/>
          <w:szCs w:val="22"/>
        </w:rPr>
        <w:t>nia</w:t>
      </w:r>
      <w:r w:rsidR="00EF2F4C" w:rsidRPr="00226717">
        <w:rPr>
          <w:rFonts w:ascii="Arial" w:hAnsi="Arial" w:cs="Arial"/>
          <w:sz w:val="22"/>
          <w:szCs w:val="22"/>
        </w:rPr>
        <w:t xml:space="preserve"> 29 lipca 2005 r. o przeciwdział</w:t>
      </w:r>
      <w:r w:rsidR="00376445" w:rsidRPr="00226717">
        <w:rPr>
          <w:rFonts w:ascii="Arial" w:hAnsi="Arial" w:cs="Arial"/>
          <w:sz w:val="22"/>
          <w:szCs w:val="22"/>
        </w:rPr>
        <w:t>aniu narkomanii</w:t>
      </w:r>
      <w:r w:rsidR="00A30B62" w:rsidRPr="00226717">
        <w:rPr>
          <w:rFonts w:ascii="Arial" w:hAnsi="Arial" w:cs="Arial"/>
          <w:sz w:val="22"/>
          <w:szCs w:val="22"/>
        </w:rPr>
        <w:t xml:space="preserve"> (Dz.U. z 2023 r.  poz.1939).</w:t>
      </w:r>
    </w:p>
    <w:p w:rsidR="00244315" w:rsidRPr="00226717" w:rsidRDefault="00F961CF" w:rsidP="00226717">
      <w:pPr>
        <w:numPr>
          <w:ilvl w:val="0"/>
          <w:numId w:val="31"/>
        </w:numPr>
        <w:spacing w:line="360" w:lineRule="auto"/>
        <w:rPr>
          <w:rFonts w:ascii="Arial" w:hAnsi="Arial" w:cs="Arial"/>
          <w:sz w:val="22"/>
          <w:szCs w:val="22"/>
        </w:rPr>
      </w:pPr>
      <w:r w:rsidRPr="00226717">
        <w:rPr>
          <w:rFonts w:ascii="Arial" w:hAnsi="Arial" w:cs="Arial"/>
          <w:iCs/>
          <w:sz w:val="22"/>
          <w:szCs w:val="22"/>
        </w:rPr>
        <w:t xml:space="preserve">Rozporządzenie </w:t>
      </w:r>
      <w:proofErr w:type="spellStart"/>
      <w:r w:rsidRPr="00226717">
        <w:rPr>
          <w:rFonts w:ascii="Arial" w:hAnsi="Arial" w:cs="Arial"/>
          <w:iCs/>
          <w:sz w:val="22"/>
          <w:szCs w:val="22"/>
        </w:rPr>
        <w:t>MENiS</w:t>
      </w:r>
      <w:proofErr w:type="spellEnd"/>
      <w:r w:rsidRPr="00226717">
        <w:rPr>
          <w:rFonts w:ascii="Arial" w:hAnsi="Arial" w:cs="Arial"/>
          <w:iCs/>
          <w:sz w:val="22"/>
          <w:szCs w:val="22"/>
        </w:rPr>
        <w:t xml:space="preserve"> z dnia 31 grudnia 2002 r. w spraw</w:t>
      </w:r>
      <w:r w:rsidR="0075774B" w:rsidRPr="00226717">
        <w:rPr>
          <w:rFonts w:ascii="Arial" w:hAnsi="Arial" w:cs="Arial"/>
          <w:iCs/>
          <w:sz w:val="22"/>
          <w:szCs w:val="22"/>
        </w:rPr>
        <w:t xml:space="preserve">ie bezpieczeństwa </w:t>
      </w:r>
      <w:r w:rsidRPr="00226717">
        <w:rPr>
          <w:rFonts w:ascii="Arial" w:hAnsi="Arial" w:cs="Arial"/>
          <w:iCs/>
          <w:sz w:val="22"/>
          <w:szCs w:val="22"/>
        </w:rPr>
        <w:t>i higieny</w:t>
      </w:r>
      <w:r w:rsidR="00624E46">
        <w:rPr>
          <w:rFonts w:ascii="Arial" w:hAnsi="Arial" w:cs="Arial"/>
          <w:iCs/>
          <w:sz w:val="22"/>
          <w:szCs w:val="22"/>
        </w:rPr>
        <w:t xml:space="preserve"> </w:t>
      </w:r>
      <w:r w:rsidRPr="00226717">
        <w:rPr>
          <w:rFonts w:ascii="Arial" w:hAnsi="Arial" w:cs="Arial"/>
          <w:iCs/>
          <w:sz w:val="22"/>
          <w:szCs w:val="22"/>
        </w:rPr>
        <w:t xml:space="preserve">w publicznych i niepublicznych szkołach </w:t>
      </w:r>
      <w:r w:rsidR="0075774B" w:rsidRPr="00226717">
        <w:rPr>
          <w:rFonts w:ascii="Arial" w:hAnsi="Arial" w:cs="Arial"/>
          <w:iCs/>
          <w:sz w:val="22"/>
          <w:szCs w:val="22"/>
        </w:rPr>
        <w:t xml:space="preserve"> </w:t>
      </w:r>
      <w:r w:rsidRPr="00226717">
        <w:rPr>
          <w:rFonts w:ascii="Arial" w:hAnsi="Arial" w:cs="Arial"/>
          <w:iCs/>
          <w:sz w:val="22"/>
          <w:szCs w:val="22"/>
        </w:rPr>
        <w:t>i placówkach</w:t>
      </w:r>
      <w:r w:rsidR="00A30B62" w:rsidRPr="00226717">
        <w:rPr>
          <w:rFonts w:ascii="Arial" w:hAnsi="Arial" w:cs="Arial"/>
          <w:sz w:val="22"/>
          <w:szCs w:val="22"/>
        </w:rPr>
        <w:t xml:space="preserve"> (Dz.U. z 2020 poz.1604).</w:t>
      </w:r>
    </w:p>
    <w:p w:rsidR="00244A02" w:rsidRPr="00226717" w:rsidRDefault="00775588" w:rsidP="00226717">
      <w:pPr>
        <w:numPr>
          <w:ilvl w:val="0"/>
          <w:numId w:val="31"/>
        </w:numPr>
        <w:spacing w:line="360" w:lineRule="auto"/>
        <w:rPr>
          <w:rStyle w:val="content"/>
          <w:rFonts w:ascii="Arial" w:hAnsi="Arial" w:cs="Arial"/>
          <w:sz w:val="22"/>
          <w:szCs w:val="22"/>
        </w:rPr>
      </w:pPr>
      <w:r w:rsidRPr="00226717">
        <w:rPr>
          <w:rStyle w:val="content"/>
          <w:rFonts w:ascii="Arial" w:hAnsi="Arial" w:cs="Arial"/>
          <w:sz w:val="22"/>
          <w:szCs w:val="22"/>
        </w:rPr>
        <w:t xml:space="preserve">Rozporządzenie Ministra Edukacji Narodowej z dnia 12 sierpnia 2020 r. zmieniające </w:t>
      </w:r>
      <w:r w:rsidR="00244A02" w:rsidRPr="00226717">
        <w:rPr>
          <w:rStyle w:val="content"/>
          <w:rFonts w:ascii="Arial" w:hAnsi="Arial" w:cs="Arial"/>
          <w:sz w:val="22"/>
          <w:szCs w:val="22"/>
        </w:rPr>
        <w:t xml:space="preserve"> </w:t>
      </w:r>
    </w:p>
    <w:p w:rsidR="00624E46" w:rsidRDefault="00775588" w:rsidP="00624E46">
      <w:pPr>
        <w:spacing w:line="360" w:lineRule="auto"/>
        <w:ind w:left="502"/>
        <w:rPr>
          <w:rStyle w:val="content"/>
          <w:rFonts w:ascii="Arial" w:hAnsi="Arial" w:cs="Arial"/>
          <w:sz w:val="22"/>
          <w:szCs w:val="22"/>
        </w:rPr>
      </w:pPr>
      <w:r w:rsidRPr="00226717">
        <w:rPr>
          <w:rStyle w:val="content"/>
          <w:rFonts w:ascii="Arial" w:hAnsi="Arial" w:cs="Arial"/>
          <w:sz w:val="22"/>
          <w:szCs w:val="22"/>
        </w:rPr>
        <w:t>rozporządzenie w sprawie bezpieczeństwa i higieny w publicznych i niepublicznyc</w:t>
      </w:r>
      <w:r w:rsidR="00432339" w:rsidRPr="00226717">
        <w:rPr>
          <w:rStyle w:val="content"/>
          <w:rFonts w:ascii="Arial" w:hAnsi="Arial" w:cs="Arial"/>
          <w:sz w:val="22"/>
          <w:szCs w:val="22"/>
        </w:rPr>
        <w:t>h szkołach </w:t>
      </w:r>
      <w:r w:rsidR="00432339" w:rsidRPr="00226717">
        <w:rPr>
          <w:rFonts w:ascii="Arial" w:hAnsi="Arial" w:cs="Arial"/>
          <w:sz w:val="22"/>
          <w:szCs w:val="22"/>
        </w:rPr>
        <w:t>i </w:t>
      </w:r>
      <w:r w:rsidRPr="00226717">
        <w:rPr>
          <w:rFonts w:ascii="Arial" w:hAnsi="Arial" w:cs="Arial"/>
          <w:sz w:val="22"/>
          <w:szCs w:val="22"/>
        </w:rPr>
        <w:t>placówkach</w:t>
      </w:r>
      <w:r w:rsidR="00432339" w:rsidRPr="00226717">
        <w:rPr>
          <w:rStyle w:val="content"/>
          <w:rFonts w:ascii="Arial" w:hAnsi="Arial" w:cs="Arial"/>
          <w:sz w:val="22"/>
          <w:szCs w:val="22"/>
        </w:rPr>
        <w:t> </w:t>
      </w:r>
      <w:r w:rsidRPr="00226717">
        <w:rPr>
          <w:rStyle w:val="content"/>
          <w:rFonts w:ascii="Arial" w:hAnsi="Arial" w:cs="Arial"/>
          <w:sz w:val="22"/>
          <w:szCs w:val="22"/>
        </w:rPr>
        <w:t>(Dz.U.</w:t>
      </w:r>
      <w:r w:rsidR="00A30B62" w:rsidRPr="00226717">
        <w:rPr>
          <w:rStyle w:val="content"/>
          <w:rFonts w:ascii="Arial" w:hAnsi="Arial" w:cs="Arial"/>
          <w:sz w:val="22"/>
          <w:szCs w:val="22"/>
        </w:rPr>
        <w:t xml:space="preserve"> </w:t>
      </w:r>
      <w:r w:rsidRPr="00226717">
        <w:rPr>
          <w:rStyle w:val="content"/>
          <w:rFonts w:ascii="Arial" w:hAnsi="Arial" w:cs="Arial"/>
          <w:sz w:val="22"/>
          <w:szCs w:val="22"/>
        </w:rPr>
        <w:t>2020.</w:t>
      </w:r>
      <w:r w:rsidR="00A30B62" w:rsidRPr="00226717">
        <w:rPr>
          <w:rStyle w:val="content"/>
          <w:rFonts w:ascii="Arial" w:hAnsi="Arial" w:cs="Arial"/>
          <w:sz w:val="22"/>
          <w:szCs w:val="22"/>
        </w:rPr>
        <w:t xml:space="preserve"> </w:t>
      </w:r>
      <w:r w:rsidRPr="00226717">
        <w:rPr>
          <w:rStyle w:val="content"/>
          <w:rFonts w:ascii="Arial" w:hAnsi="Arial" w:cs="Arial"/>
          <w:sz w:val="22"/>
          <w:szCs w:val="22"/>
        </w:rPr>
        <w:t>1386)</w:t>
      </w:r>
      <w:r w:rsidR="00432339" w:rsidRPr="00226717">
        <w:rPr>
          <w:rStyle w:val="content"/>
          <w:rFonts w:ascii="Arial" w:hAnsi="Arial" w:cs="Arial"/>
          <w:sz w:val="22"/>
          <w:szCs w:val="22"/>
        </w:rPr>
        <w:t>.</w:t>
      </w:r>
    </w:p>
    <w:p w:rsidR="00624E46" w:rsidRDefault="00624E46">
      <w:pPr>
        <w:rPr>
          <w:rStyle w:val="content"/>
          <w:rFonts w:ascii="Arial" w:hAnsi="Arial" w:cs="Arial"/>
          <w:sz w:val="22"/>
          <w:szCs w:val="22"/>
        </w:rPr>
      </w:pPr>
      <w:r>
        <w:rPr>
          <w:rStyle w:val="content"/>
          <w:rFonts w:ascii="Arial" w:hAnsi="Arial" w:cs="Arial"/>
          <w:sz w:val="22"/>
          <w:szCs w:val="22"/>
        </w:rPr>
        <w:br w:type="page"/>
      </w:r>
    </w:p>
    <w:p w:rsidR="009B581C" w:rsidRPr="00226717" w:rsidRDefault="00624E46" w:rsidP="00624E46">
      <w:pPr>
        <w:spacing w:line="360" w:lineRule="auto"/>
        <w:ind w:left="502"/>
        <w:rPr>
          <w:rStyle w:val="content"/>
          <w:rFonts w:ascii="Arial" w:hAnsi="Arial" w:cs="Arial"/>
          <w:sz w:val="22"/>
          <w:szCs w:val="22"/>
        </w:rPr>
      </w:pPr>
      <w:r w:rsidRPr="00226717">
        <w:rPr>
          <w:rStyle w:val="content"/>
          <w:rFonts w:ascii="Arial" w:hAnsi="Arial" w:cs="Arial"/>
          <w:sz w:val="22"/>
          <w:szCs w:val="22"/>
        </w:rPr>
        <w:lastRenderedPageBreak/>
        <w:t xml:space="preserve"> </w:t>
      </w:r>
    </w:p>
    <w:p w:rsidR="008F268E" w:rsidRPr="00226717" w:rsidRDefault="008F268E" w:rsidP="00226717">
      <w:pPr>
        <w:autoSpaceDE w:val="0"/>
        <w:autoSpaceDN w:val="0"/>
        <w:adjustRightInd w:val="0"/>
        <w:rPr>
          <w:rFonts w:ascii="Arial" w:hAnsi="Arial" w:cs="Arial"/>
          <w:b/>
          <w:bCs/>
          <w:sz w:val="28"/>
          <w:szCs w:val="28"/>
        </w:rPr>
      </w:pPr>
      <w:r w:rsidRPr="00226717">
        <w:rPr>
          <w:rFonts w:ascii="Arial" w:hAnsi="Arial" w:cs="Arial"/>
          <w:b/>
          <w:bCs/>
          <w:sz w:val="28"/>
          <w:szCs w:val="28"/>
        </w:rPr>
        <w:t>1.</w:t>
      </w:r>
      <w:r w:rsidRPr="00226717">
        <w:rPr>
          <w:rFonts w:ascii="Arial" w:hAnsi="Arial" w:cs="Arial"/>
          <w:b/>
          <w:sz w:val="28"/>
          <w:szCs w:val="28"/>
        </w:rPr>
        <w:t xml:space="preserve"> Procedury postępowania w przypadku próby samobójstwa, samobójstwa  oraz innych </w:t>
      </w:r>
      <w:proofErr w:type="spellStart"/>
      <w:r w:rsidRPr="00226717">
        <w:rPr>
          <w:rFonts w:ascii="Arial" w:hAnsi="Arial" w:cs="Arial"/>
          <w:b/>
          <w:sz w:val="28"/>
          <w:szCs w:val="28"/>
        </w:rPr>
        <w:t>zachowań</w:t>
      </w:r>
      <w:proofErr w:type="spellEnd"/>
      <w:r w:rsidRPr="00226717">
        <w:rPr>
          <w:rFonts w:ascii="Arial" w:hAnsi="Arial" w:cs="Arial"/>
          <w:b/>
          <w:sz w:val="28"/>
          <w:szCs w:val="28"/>
        </w:rPr>
        <w:t xml:space="preserve"> autodestrukcyjnych u uczniów</w:t>
      </w:r>
    </w:p>
    <w:p w:rsidR="008F268E" w:rsidRPr="00226717" w:rsidRDefault="008F268E" w:rsidP="00226717">
      <w:pPr>
        <w:pStyle w:val="Default"/>
        <w:spacing w:line="360" w:lineRule="auto"/>
        <w:rPr>
          <w:rFonts w:ascii="Arial" w:hAnsi="Arial" w:cs="Arial"/>
          <w:b/>
          <w:bCs/>
        </w:rPr>
      </w:pPr>
    </w:p>
    <w:p w:rsidR="008F268E" w:rsidRPr="00226717" w:rsidRDefault="008F268E" w:rsidP="00226717">
      <w:pPr>
        <w:spacing w:line="360" w:lineRule="auto"/>
        <w:rPr>
          <w:rFonts w:ascii="Arial" w:hAnsi="Arial" w:cs="Arial"/>
          <w:bCs/>
        </w:rPr>
      </w:pPr>
      <w:r w:rsidRPr="00226717">
        <w:rPr>
          <w:rFonts w:ascii="Arial" w:hAnsi="Arial" w:cs="Arial"/>
          <w:bCs/>
        </w:rPr>
        <w:t>1. Każdy pracow</w:t>
      </w:r>
      <w:r w:rsidR="00BA317D" w:rsidRPr="00226717">
        <w:rPr>
          <w:rFonts w:ascii="Arial" w:hAnsi="Arial" w:cs="Arial"/>
          <w:bCs/>
        </w:rPr>
        <w:t>nik XLII LO</w:t>
      </w:r>
      <w:r w:rsidRPr="00226717">
        <w:rPr>
          <w:rFonts w:ascii="Arial" w:hAnsi="Arial" w:cs="Arial"/>
          <w:bCs/>
        </w:rPr>
        <w:t xml:space="preserve"> w Łodzi,  ma obowiązek zareagowania na jakikolwiek sygnał</w:t>
      </w:r>
      <w:r w:rsidR="00624E46">
        <w:rPr>
          <w:rFonts w:ascii="Arial" w:hAnsi="Arial" w:cs="Arial"/>
          <w:bCs/>
        </w:rPr>
        <w:t xml:space="preserve"> </w:t>
      </w:r>
      <w:r w:rsidRPr="00226717">
        <w:rPr>
          <w:rFonts w:ascii="Arial" w:hAnsi="Arial" w:cs="Arial"/>
          <w:bCs/>
        </w:rPr>
        <w:t>o ryzyku zachowania autodestrukcyjnego u ucznia.</w:t>
      </w:r>
      <w:r w:rsidR="00BA317D" w:rsidRPr="00226717">
        <w:rPr>
          <w:rFonts w:ascii="Arial" w:hAnsi="Arial" w:cs="Arial"/>
          <w:bCs/>
        </w:rPr>
        <w:t xml:space="preserve"> </w:t>
      </w:r>
      <w:r w:rsidRPr="00226717">
        <w:rPr>
          <w:rFonts w:ascii="Arial" w:hAnsi="Arial" w:cs="Arial"/>
          <w:bCs/>
        </w:rPr>
        <w:t>W przypadku zaobserwowania lub powzięcia informacji o takich sytuacjach, powinien niezwłocznie poinformować o tym dyrektora szkoły.</w:t>
      </w:r>
    </w:p>
    <w:p w:rsidR="008F268E" w:rsidRPr="00226717" w:rsidRDefault="008F268E" w:rsidP="00226717">
      <w:pPr>
        <w:pStyle w:val="Default"/>
        <w:spacing w:line="360" w:lineRule="auto"/>
        <w:rPr>
          <w:rFonts w:ascii="Arial" w:hAnsi="Arial" w:cs="Arial"/>
        </w:rPr>
      </w:pPr>
      <w:r w:rsidRPr="00226717">
        <w:rPr>
          <w:rFonts w:ascii="Arial" w:hAnsi="Arial" w:cs="Arial"/>
          <w:bCs/>
        </w:rPr>
        <w:t xml:space="preserve"> 2. </w:t>
      </w:r>
      <w:r w:rsidRPr="00226717">
        <w:rPr>
          <w:rFonts w:ascii="Arial" w:hAnsi="Arial" w:cs="Arial"/>
        </w:rPr>
        <w:t xml:space="preserve">O wysokim ryzyku </w:t>
      </w:r>
      <w:proofErr w:type="spellStart"/>
      <w:r w:rsidRPr="00226717">
        <w:rPr>
          <w:rFonts w:ascii="Arial" w:hAnsi="Arial" w:cs="Arial"/>
        </w:rPr>
        <w:t>zachowań</w:t>
      </w:r>
      <w:proofErr w:type="spellEnd"/>
      <w:r w:rsidRPr="00226717">
        <w:rPr>
          <w:rFonts w:ascii="Arial" w:hAnsi="Arial" w:cs="Arial"/>
        </w:rPr>
        <w:t xml:space="preserve"> samobójczych świadczyć może wystąpienie przynajmniej jednego z poniższych czynników: </w:t>
      </w:r>
    </w:p>
    <w:p w:rsidR="008F268E" w:rsidRPr="00226717" w:rsidRDefault="008F268E" w:rsidP="00226717">
      <w:pPr>
        <w:pStyle w:val="Default"/>
        <w:numPr>
          <w:ilvl w:val="0"/>
          <w:numId w:val="7"/>
        </w:numPr>
        <w:spacing w:line="360" w:lineRule="auto"/>
        <w:rPr>
          <w:rFonts w:ascii="Arial" w:hAnsi="Arial" w:cs="Arial"/>
        </w:rPr>
      </w:pPr>
      <w:r w:rsidRPr="00226717">
        <w:rPr>
          <w:rFonts w:ascii="Arial" w:hAnsi="Arial" w:cs="Arial"/>
        </w:rPr>
        <w:t xml:space="preserve">mówienie (lub wyrażanie w inny sposób) o poczuciu beznadziejności, bezradności, braku nadziei, </w:t>
      </w:r>
    </w:p>
    <w:p w:rsidR="008F268E" w:rsidRPr="00226717" w:rsidRDefault="008F268E" w:rsidP="00226717">
      <w:pPr>
        <w:pStyle w:val="Default"/>
        <w:numPr>
          <w:ilvl w:val="0"/>
          <w:numId w:val="7"/>
        </w:numPr>
        <w:spacing w:line="360" w:lineRule="auto"/>
        <w:rPr>
          <w:rFonts w:ascii="Arial" w:hAnsi="Arial" w:cs="Arial"/>
        </w:rPr>
      </w:pPr>
      <w:r w:rsidRPr="00226717">
        <w:rPr>
          <w:rFonts w:ascii="Arial" w:hAnsi="Arial" w:cs="Arial"/>
        </w:rPr>
        <w:t xml:space="preserve">mówienie wprost lub pośrednio o samobójstwie, pisanie listów pożegnalnych lub testamentu, </w:t>
      </w:r>
    </w:p>
    <w:p w:rsidR="008F268E" w:rsidRPr="00226717" w:rsidRDefault="008F268E" w:rsidP="00226717">
      <w:pPr>
        <w:pStyle w:val="Default"/>
        <w:numPr>
          <w:ilvl w:val="0"/>
          <w:numId w:val="7"/>
        </w:numPr>
        <w:spacing w:line="360" w:lineRule="auto"/>
        <w:rPr>
          <w:rFonts w:ascii="Arial" w:hAnsi="Arial" w:cs="Arial"/>
        </w:rPr>
      </w:pPr>
      <w:r w:rsidRPr="00226717">
        <w:rPr>
          <w:rFonts w:ascii="Arial" w:hAnsi="Arial" w:cs="Arial"/>
        </w:rPr>
        <w:t xml:space="preserve">pozbywanie się osobistych i cennych dla ucznia przedmiotów, </w:t>
      </w:r>
    </w:p>
    <w:p w:rsidR="008F268E" w:rsidRPr="00226717" w:rsidRDefault="008F268E" w:rsidP="00226717">
      <w:pPr>
        <w:pStyle w:val="Default"/>
        <w:numPr>
          <w:ilvl w:val="0"/>
          <w:numId w:val="7"/>
        </w:numPr>
        <w:spacing w:line="360" w:lineRule="auto"/>
        <w:rPr>
          <w:rFonts w:ascii="Arial" w:hAnsi="Arial" w:cs="Arial"/>
        </w:rPr>
      </w:pPr>
      <w:r w:rsidRPr="00226717">
        <w:rPr>
          <w:rFonts w:ascii="Arial" w:hAnsi="Arial" w:cs="Arial"/>
        </w:rPr>
        <w:t xml:space="preserve">unikanie kontaktów, również z bliskimi kolegami, izolacja, zamykanie się w sobie, </w:t>
      </w:r>
    </w:p>
    <w:p w:rsidR="008F268E" w:rsidRPr="00226717" w:rsidRDefault="008F268E" w:rsidP="00226717">
      <w:pPr>
        <w:pStyle w:val="Default"/>
        <w:numPr>
          <w:ilvl w:val="0"/>
          <w:numId w:val="7"/>
        </w:numPr>
        <w:spacing w:line="360" w:lineRule="auto"/>
        <w:rPr>
          <w:rFonts w:ascii="Arial" w:hAnsi="Arial" w:cs="Arial"/>
        </w:rPr>
      </w:pPr>
      <w:r w:rsidRPr="00226717">
        <w:rPr>
          <w:rFonts w:ascii="Arial" w:hAnsi="Arial" w:cs="Arial"/>
        </w:rPr>
        <w:t>zaniechanie zajęć, które dotychczas sprawiały uczniowi przyjemność</w:t>
      </w:r>
      <w:r w:rsidR="00100F9F" w:rsidRPr="00226717">
        <w:rPr>
          <w:rFonts w:ascii="Arial" w:hAnsi="Arial" w:cs="Arial"/>
        </w:rPr>
        <w:t>,</w:t>
      </w:r>
      <w:r w:rsidRPr="00226717">
        <w:rPr>
          <w:rFonts w:ascii="Arial" w:hAnsi="Arial" w:cs="Arial"/>
        </w:rPr>
        <w:t xml:space="preserve"> </w:t>
      </w:r>
    </w:p>
    <w:p w:rsidR="008F268E" w:rsidRPr="00226717" w:rsidRDefault="008F268E" w:rsidP="00226717">
      <w:pPr>
        <w:pStyle w:val="Default"/>
        <w:numPr>
          <w:ilvl w:val="0"/>
          <w:numId w:val="7"/>
        </w:numPr>
        <w:spacing w:line="360" w:lineRule="auto"/>
        <w:rPr>
          <w:rFonts w:ascii="Arial" w:hAnsi="Arial" w:cs="Arial"/>
        </w:rPr>
      </w:pPr>
      <w:r w:rsidRPr="00226717">
        <w:rPr>
          <w:rFonts w:ascii="Arial" w:hAnsi="Arial" w:cs="Arial"/>
        </w:rPr>
        <w:t>używanie wyrażeń, które mówią o jakimś krańcowym momencie w czasie, wiążą się z końcem, zaprzestaniem, odejściem itp.</w:t>
      </w:r>
      <w:r w:rsidR="00100F9F" w:rsidRPr="00226717">
        <w:rPr>
          <w:rFonts w:ascii="Arial" w:hAnsi="Arial" w:cs="Arial"/>
        </w:rPr>
        <w:t>,</w:t>
      </w:r>
      <w:r w:rsidRPr="00226717">
        <w:rPr>
          <w:rFonts w:ascii="Arial" w:hAnsi="Arial" w:cs="Arial"/>
        </w:rPr>
        <w:t xml:space="preserve"> </w:t>
      </w:r>
    </w:p>
    <w:p w:rsidR="008F268E" w:rsidRPr="00226717" w:rsidRDefault="008F268E" w:rsidP="00226717">
      <w:pPr>
        <w:pStyle w:val="Default"/>
        <w:numPr>
          <w:ilvl w:val="0"/>
          <w:numId w:val="7"/>
        </w:numPr>
        <w:spacing w:line="360" w:lineRule="auto"/>
        <w:rPr>
          <w:rFonts w:ascii="Arial" w:hAnsi="Arial" w:cs="Arial"/>
        </w:rPr>
      </w:pPr>
      <w:r w:rsidRPr="00226717">
        <w:rPr>
          <w:rFonts w:ascii="Arial" w:hAnsi="Arial" w:cs="Arial"/>
        </w:rPr>
        <w:t xml:space="preserve">przejawianie dużych zmian charakteru, nastroju, występowanie nietypowych </w:t>
      </w:r>
      <w:proofErr w:type="spellStart"/>
      <w:r w:rsidRPr="00226717">
        <w:rPr>
          <w:rFonts w:ascii="Arial" w:hAnsi="Arial" w:cs="Arial"/>
        </w:rPr>
        <w:t>zachowań</w:t>
      </w:r>
      <w:proofErr w:type="spellEnd"/>
      <w:r w:rsidRPr="00226717">
        <w:rPr>
          <w:rFonts w:ascii="Arial" w:hAnsi="Arial" w:cs="Arial"/>
        </w:rPr>
        <w:t xml:space="preserve">, </w:t>
      </w:r>
    </w:p>
    <w:p w:rsidR="008F268E" w:rsidRPr="00226717" w:rsidRDefault="008F268E" w:rsidP="00226717">
      <w:pPr>
        <w:pStyle w:val="Default"/>
        <w:numPr>
          <w:ilvl w:val="0"/>
          <w:numId w:val="7"/>
        </w:numPr>
        <w:spacing w:line="360" w:lineRule="auto"/>
        <w:rPr>
          <w:rFonts w:ascii="Arial" w:hAnsi="Arial" w:cs="Arial"/>
        </w:rPr>
      </w:pPr>
      <w:r w:rsidRPr="00226717">
        <w:rPr>
          <w:rFonts w:ascii="Arial" w:hAnsi="Arial" w:cs="Arial"/>
        </w:rPr>
        <w:t xml:space="preserve">zaprzestanie dbałości o wygląd i higienę osobistą lub zmiana innych nawyków zachowania, </w:t>
      </w:r>
    </w:p>
    <w:p w:rsidR="008F268E" w:rsidRPr="00226717" w:rsidRDefault="008F268E" w:rsidP="00226717">
      <w:pPr>
        <w:pStyle w:val="Default"/>
        <w:numPr>
          <w:ilvl w:val="0"/>
          <w:numId w:val="7"/>
        </w:numPr>
        <w:spacing w:line="360" w:lineRule="auto"/>
        <w:rPr>
          <w:rFonts w:ascii="Arial" w:hAnsi="Arial" w:cs="Arial"/>
        </w:rPr>
      </w:pPr>
      <w:r w:rsidRPr="00226717">
        <w:rPr>
          <w:rFonts w:ascii="Arial" w:hAnsi="Arial" w:cs="Arial"/>
        </w:rPr>
        <w:t xml:space="preserve">kłopoty ze snem, bezsenność, brak apetytu, </w:t>
      </w:r>
    </w:p>
    <w:p w:rsidR="008F268E" w:rsidRPr="00226717" w:rsidRDefault="008F268E" w:rsidP="00226717">
      <w:pPr>
        <w:pStyle w:val="Default"/>
        <w:numPr>
          <w:ilvl w:val="0"/>
          <w:numId w:val="7"/>
        </w:numPr>
        <w:spacing w:line="360" w:lineRule="auto"/>
        <w:rPr>
          <w:rFonts w:ascii="Arial" w:hAnsi="Arial" w:cs="Arial"/>
        </w:rPr>
      </w:pPr>
      <w:r w:rsidRPr="00226717">
        <w:rPr>
          <w:rFonts w:ascii="Arial" w:hAnsi="Arial" w:cs="Arial"/>
        </w:rPr>
        <w:t xml:space="preserve">podejmowanie w przeszłości prób samobójczych, </w:t>
      </w:r>
    </w:p>
    <w:p w:rsidR="00624E46" w:rsidRDefault="008F268E" w:rsidP="00624E46">
      <w:pPr>
        <w:pStyle w:val="Default"/>
        <w:numPr>
          <w:ilvl w:val="0"/>
          <w:numId w:val="7"/>
        </w:numPr>
        <w:spacing w:line="360" w:lineRule="auto"/>
        <w:rPr>
          <w:rFonts w:ascii="Arial" w:hAnsi="Arial" w:cs="Arial"/>
        </w:rPr>
      </w:pPr>
      <w:r w:rsidRPr="00226717">
        <w:rPr>
          <w:rFonts w:ascii="Arial" w:hAnsi="Arial" w:cs="Arial"/>
        </w:rPr>
        <w:t xml:space="preserve">przejawianie innych </w:t>
      </w:r>
      <w:proofErr w:type="spellStart"/>
      <w:r w:rsidRPr="00226717">
        <w:rPr>
          <w:rFonts w:ascii="Arial" w:hAnsi="Arial" w:cs="Arial"/>
        </w:rPr>
        <w:t>zachowań</w:t>
      </w:r>
      <w:proofErr w:type="spellEnd"/>
      <w:r w:rsidRPr="00226717">
        <w:rPr>
          <w:rFonts w:ascii="Arial" w:hAnsi="Arial" w:cs="Arial"/>
        </w:rPr>
        <w:t xml:space="preserve"> ryzykownych: okaleczanie się, spożywanie alkoholu, zażywanie narkotyków itp.</w:t>
      </w:r>
    </w:p>
    <w:p w:rsidR="00624E46" w:rsidRDefault="00624E46">
      <w:pPr>
        <w:rPr>
          <w:rFonts w:ascii="Arial" w:hAnsi="Arial" w:cs="Arial"/>
          <w:color w:val="000000"/>
        </w:rPr>
      </w:pPr>
      <w:r>
        <w:rPr>
          <w:rFonts w:ascii="Arial" w:hAnsi="Arial" w:cs="Arial"/>
        </w:rPr>
        <w:br w:type="page"/>
      </w:r>
    </w:p>
    <w:p w:rsidR="008F268E" w:rsidRPr="006852FE" w:rsidRDefault="00624E46" w:rsidP="00624E46">
      <w:pPr>
        <w:pStyle w:val="Default"/>
        <w:spacing w:line="360" w:lineRule="auto"/>
        <w:rPr>
          <w:rFonts w:ascii="Arial" w:hAnsi="Arial" w:cs="Arial"/>
          <w:color w:val="auto"/>
        </w:rPr>
      </w:pPr>
      <w:r w:rsidRPr="006852FE">
        <w:rPr>
          <w:rFonts w:ascii="Arial" w:hAnsi="Arial" w:cs="Arial"/>
          <w:color w:val="auto"/>
        </w:rPr>
        <w:lastRenderedPageBreak/>
        <w:t xml:space="preserve"> </w:t>
      </w:r>
      <w:r w:rsidR="008F268E" w:rsidRPr="006852FE">
        <w:rPr>
          <w:rFonts w:ascii="Arial" w:hAnsi="Arial" w:cs="Arial"/>
          <w:color w:val="auto"/>
        </w:rPr>
        <w:t xml:space="preserve">3. </w:t>
      </w:r>
    </w:p>
    <w:p w:rsidR="00D17C41" w:rsidRDefault="00D17C41" w:rsidP="00D17C41">
      <w:pPr>
        <w:pStyle w:val="Default"/>
        <w:spacing w:line="360" w:lineRule="auto"/>
        <w:rPr>
          <w:rFonts w:ascii="Arial" w:hAnsi="Arial" w:cs="Arial"/>
        </w:rPr>
      </w:pPr>
      <w:r>
        <w:rPr>
          <w:rFonts w:ascii="Arial" w:hAnsi="Arial" w:cs="Arial"/>
          <w:b/>
        </w:rPr>
        <w:t xml:space="preserve">A. </w:t>
      </w:r>
      <w:r w:rsidRPr="00226717">
        <w:rPr>
          <w:rFonts w:ascii="Arial" w:hAnsi="Arial" w:cs="Arial"/>
          <w:b/>
        </w:rPr>
        <w:t>Postępowanie</w:t>
      </w:r>
      <w:r>
        <w:rPr>
          <w:rFonts w:ascii="Arial" w:hAnsi="Arial" w:cs="Arial"/>
          <w:b/>
        </w:rPr>
        <w:t xml:space="preserve"> </w:t>
      </w:r>
      <w:r w:rsidRPr="00226717">
        <w:rPr>
          <w:rFonts w:ascii="Arial" w:hAnsi="Arial" w:cs="Arial"/>
          <w:b/>
        </w:rPr>
        <w:t>w przypadku powzięcia informacji, że uczeń zamierza popełnić samobójstwo (informacja od samego ucznia, kolegów, rodziny, osób postronnych)</w:t>
      </w:r>
      <w:r>
        <w:rPr>
          <w:rFonts w:ascii="Arial" w:hAnsi="Arial" w:cs="Arial"/>
          <w:b/>
        </w:rPr>
        <w:t>:</w:t>
      </w:r>
    </w:p>
    <w:p w:rsidR="00D17C41" w:rsidRPr="00226717" w:rsidRDefault="00D17C41" w:rsidP="00D17C41">
      <w:pPr>
        <w:pStyle w:val="Default"/>
        <w:spacing w:line="360" w:lineRule="auto"/>
        <w:rPr>
          <w:rFonts w:ascii="Arial" w:hAnsi="Arial" w:cs="Arial"/>
        </w:rPr>
      </w:pPr>
      <w:r w:rsidRPr="00226717">
        <w:rPr>
          <w:rFonts w:ascii="Arial" w:hAnsi="Arial" w:cs="Arial"/>
        </w:rPr>
        <w:t xml:space="preserve">1. Po zdiagnozowaniu sytuacji zagrożenia zostaje powołany zespół kryzysowy w składzie: wychowawca, dyrektor szkoły, pedagog szkolny/psycholog. Zespół od chwili uzyskania takiej informacji: </w:t>
      </w:r>
    </w:p>
    <w:p w:rsidR="00D17C41" w:rsidRPr="00226717" w:rsidRDefault="00D17C41" w:rsidP="00D17C41">
      <w:pPr>
        <w:pStyle w:val="Default"/>
        <w:spacing w:line="360" w:lineRule="auto"/>
        <w:rPr>
          <w:rFonts w:ascii="Arial" w:hAnsi="Arial" w:cs="Arial"/>
        </w:rPr>
      </w:pPr>
      <w:r w:rsidRPr="00226717">
        <w:rPr>
          <w:rFonts w:ascii="Arial" w:hAnsi="Arial" w:cs="Arial"/>
        </w:rPr>
        <w:t>a) nie pozostawia ucznia znajdującego w kryzysie samego i próbuje przeprowadzić go</w:t>
      </w:r>
      <w:r>
        <w:rPr>
          <w:rFonts w:ascii="Arial" w:hAnsi="Arial" w:cs="Arial"/>
        </w:rPr>
        <w:t xml:space="preserve"> </w:t>
      </w:r>
      <w:r w:rsidRPr="00226717">
        <w:rPr>
          <w:rFonts w:ascii="Arial" w:hAnsi="Arial" w:cs="Arial"/>
        </w:rPr>
        <w:t xml:space="preserve">w bezpieczne, ustronne miejsce, </w:t>
      </w:r>
    </w:p>
    <w:p w:rsidR="00D17C41" w:rsidRPr="00226717" w:rsidRDefault="00D17C41" w:rsidP="00D17C41">
      <w:pPr>
        <w:pStyle w:val="Default"/>
        <w:spacing w:line="360" w:lineRule="auto"/>
        <w:rPr>
          <w:rFonts w:ascii="Arial" w:hAnsi="Arial" w:cs="Arial"/>
        </w:rPr>
      </w:pPr>
      <w:r w:rsidRPr="00226717">
        <w:rPr>
          <w:rFonts w:ascii="Arial" w:hAnsi="Arial" w:cs="Arial"/>
        </w:rPr>
        <w:t>b) podejmuje próbę oceny realności zagrożenia (wywiad</w:t>
      </w:r>
      <w:r>
        <w:rPr>
          <w:rFonts w:ascii="Arial" w:hAnsi="Arial" w:cs="Arial"/>
        </w:rPr>
        <w:t xml:space="preserve"> </w:t>
      </w:r>
      <w:r w:rsidRPr="00226717">
        <w:rPr>
          <w:rFonts w:ascii="Arial" w:hAnsi="Arial" w:cs="Arial"/>
        </w:rPr>
        <w:t xml:space="preserve">z osobą przekazującą informację oraz z samym uczniem), </w:t>
      </w:r>
    </w:p>
    <w:p w:rsidR="00D17C41" w:rsidRPr="00226717" w:rsidRDefault="00D17C41" w:rsidP="00D17C41">
      <w:pPr>
        <w:pStyle w:val="Default"/>
        <w:spacing w:line="360" w:lineRule="auto"/>
        <w:rPr>
          <w:rFonts w:ascii="Arial" w:hAnsi="Arial" w:cs="Arial"/>
        </w:rPr>
      </w:pPr>
      <w:r w:rsidRPr="00226717">
        <w:rPr>
          <w:rFonts w:ascii="Arial" w:hAnsi="Arial" w:cs="Arial"/>
        </w:rPr>
        <w:t xml:space="preserve">c) informuje o zaistniałej sytuacji i o zagrożeniu rodziców, skierowanie rodziców do specjalistów( w zależności od sytuacji): psychiatry, lekarza ogólnego,  psychologa lub do szpitala na ostry dyżur. </w:t>
      </w:r>
    </w:p>
    <w:p w:rsidR="00D17C41" w:rsidRPr="00226717" w:rsidRDefault="00D17C41" w:rsidP="00D17C41">
      <w:pPr>
        <w:pStyle w:val="Default"/>
        <w:spacing w:line="360" w:lineRule="auto"/>
        <w:rPr>
          <w:rFonts w:ascii="Arial" w:hAnsi="Arial" w:cs="Arial"/>
        </w:rPr>
      </w:pPr>
      <w:r w:rsidRPr="00226717">
        <w:rPr>
          <w:rFonts w:ascii="Arial" w:hAnsi="Arial" w:cs="Arial"/>
        </w:rPr>
        <w:t>d)przekazanie dziecka pod opiekę rodziców lub jeżeli przyczyną zagrożenia jest sytuacja domowa ucznia (zwłaszcza związana</w:t>
      </w:r>
      <w:r>
        <w:rPr>
          <w:rFonts w:ascii="Arial" w:hAnsi="Arial" w:cs="Arial"/>
        </w:rPr>
        <w:t xml:space="preserve"> </w:t>
      </w:r>
      <w:r w:rsidRPr="00226717">
        <w:rPr>
          <w:rFonts w:ascii="Arial" w:hAnsi="Arial" w:cs="Arial"/>
        </w:rPr>
        <w:t xml:space="preserve">z przemocą, alkoholem lub innymi dysfunkcjami) odpowiednim instytucjom (np. policji). </w:t>
      </w:r>
    </w:p>
    <w:p w:rsidR="00D17C41" w:rsidRDefault="00D17C41" w:rsidP="00D17C41">
      <w:pPr>
        <w:spacing w:line="360" w:lineRule="auto"/>
        <w:rPr>
          <w:rFonts w:ascii="Arial" w:hAnsi="Arial" w:cs="Arial"/>
        </w:rPr>
      </w:pPr>
      <w:r w:rsidRPr="00226717">
        <w:rPr>
          <w:rFonts w:ascii="Arial" w:hAnsi="Arial" w:cs="Arial"/>
        </w:rPr>
        <w:t xml:space="preserve">d)uczeń jak najprędzej powinien zostać otoczony opieką pedagoga szkolnego, psychologa lub w zależności od sytuacji również psychoterapeuty. </w:t>
      </w:r>
    </w:p>
    <w:p w:rsidR="00D17C41" w:rsidRDefault="00D17C41" w:rsidP="00D17C41">
      <w:pPr>
        <w:spacing w:line="360" w:lineRule="auto"/>
        <w:rPr>
          <w:rFonts w:ascii="Arial" w:hAnsi="Arial" w:cs="Arial"/>
          <w:b/>
        </w:rPr>
      </w:pPr>
      <w:r w:rsidRPr="00226717">
        <w:rPr>
          <w:rFonts w:ascii="Arial" w:hAnsi="Arial" w:cs="Arial"/>
          <w:b/>
        </w:rPr>
        <w:t>B. Postępowanie</w:t>
      </w:r>
      <w:r>
        <w:rPr>
          <w:rFonts w:ascii="Arial" w:hAnsi="Arial" w:cs="Arial"/>
          <w:b/>
        </w:rPr>
        <w:t xml:space="preserve"> </w:t>
      </w:r>
      <w:r w:rsidRPr="00226717">
        <w:rPr>
          <w:rFonts w:ascii="Arial" w:hAnsi="Arial" w:cs="Arial"/>
          <w:b/>
        </w:rPr>
        <w:t>w przypadku powzięcia informacji, że uczeń podjął próbę samobójczą</w:t>
      </w:r>
      <w:r>
        <w:rPr>
          <w:rFonts w:ascii="Arial" w:hAnsi="Arial" w:cs="Arial"/>
          <w:b/>
        </w:rPr>
        <w:t>:</w:t>
      </w:r>
    </w:p>
    <w:p w:rsidR="00D17C41" w:rsidRPr="00226717" w:rsidRDefault="00D17C41" w:rsidP="00D17C41">
      <w:pPr>
        <w:pStyle w:val="Default"/>
        <w:spacing w:line="360" w:lineRule="auto"/>
        <w:rPr>
          <w:rFonts w:ascii="Arial" w:hAnsi="Arial" w:cs="Arial"/>
        </w:rPr>
      </w:pPr>
      <w:r w:rsidRPr="00226717">
        <w:rPr>
          <w:rFonts w:ascii="Arial" w:hAnsi="Arial" w:cs="Arial"/>
        </w:rPr>
        <w:t>1. Po uzyskaniu informacji</w:t>
      </w:r>
      <w:r>
        <w:rPr>
          <w:rFonts w:ascii="Arial" w:hAnsi="Arial" w:cs="Arial"/>
        </w:rPr>
        <w:t xml:space="preserve"> </w:t>
      </w:r>
      <w:r w:rsidRPr="00226717">
        <w:rPr>
          <w:rFonts w:ascii="Arial" w:hAnsi="Arial" w:cs="Arial"/>
        </w:rPr>
        <w:t xml:space="preserve">o próbie samobójczej ucznia zostaje powołany zespół kryzysowy w składzie: wychowawca, dyrektor szkoły, pedagog szkolny/psycholog. </w:t>
      </w:r>
    </w:p>
    <w:p w:rsidR="00D17C41" w:rsidRPr="00226717" w:rsidRDefault="00D17C41" w:rsidP="00D17C41">
      <w:pPr>
        <w:pStyle w:val="Default"/>
        <w:spacing w:line="360" w:lineRule="auto"/>
        <w:rPr>
          <w:rFonts w:ascii="Arial" w:hAnsi="Arial" w:cs="Arial"/>
        </w:rPr>
      </w:pPr>
      <w:r w:rsidRPr="00226717">
        <w:rPr>
          <w:rFonts w:ascii="Arial" w:hAnsi="Arial" w:cs="Arial"/>
        </w:rPr>
        <w:t xml:space="preserve">Zespół powinien podjąć następujące działania: </w:t>
      </w:r>
    </w:p>
    <w:p w:rsidR="00D17C41" w:rsidRPr="00226717" w:rsidRDefault="00D17C41" w:rsidP="00D17C41">
      <w:pPr>
        <w:pStyle w:val="Default"/>
        <w:spacing w:line="360" w:lineRule="auto"/>
        <w:rPr>
          <w:rFonts w:ascii="Arial" w:hAnsi="Arial" w:cs="Arial"/>
        </w:rPr>
      </w:pPr>
      <w:r w:rsidRPr="00226717">
        <w:rPr>
          <w:rFonts w:ascii="Arial" w:hAnsi="Arial" w:cs="Arial"/>
        </w:rPr>
        <w:t xml:space="preserve">a) o próbie samobójczej dyrektor informuje radę pedagogiczną pod rygorem tajemnicy rady pedagogicznej w celu podjęcia wspólnych działań oraz obserwacji zachowania ucznia przez wszystkich nauczycieli, </w:t>
      </w:r>
    </w:p>
    <w:p w:rsidR="00D17C41" w:rsidRPr="00226717" w:rsidRDefault="00D17C41" w:rsidP="00D17C41">
      <w:pPr>
        <w:pStyle w:val="Default"/>
        <w:spacing w:line="360" w:lineRule="auto"/>
        <w:rPr>
          <w:rFonts w:ascii="Arial" w:hAnsi="Arial" w:cs="Arial"/>
        </w:rPr>
      </w:pPr>
      <w:r w:rsidRPr="00226717">
        <w:rPr>
          <w:rFonts w:ascii="Arial" w:hAnsi="Arial" w:cs="Arial"/>
        </w:rPr>
        <w:t xml:space="preserve">b) należy dokonać diagnozy ryzyka utrzymywania się zagrożenia ponowienia próby samobójczej i  ocenić sytuację pod kątem naśladowania zachowania ucznia przez innych uczniów, </w:t>
      </w:r>
    </w:p>
    <w:p w:rsidR="00D17C41" w:rsidRPr="00226717" w:rsidRDefault="00D17C41" w:rsidP="00D17C41">
      <w:pPr>
        <w:pStyle w:val="Default"/>
        <w:spacing w:line="360" w:lineRule="auto"/>
        <w:rPr>
          <w:rFonts w:ascii="Arial" w:hAnsi="Arial" w:cs="Arial"/>
        </w:rPr>
      </w:pPr>
      <w:r w:rsidRPr="00226717">
        <w:rPr>
          <w:rFonts w:ascii="Arial" w:hAnsi="Arial" w:cs="Arial"/>
        </w:rPr>
        <w:t>c) należy zaplanować dalszą strategię postępowania</w:t>
      </w:r>
      <w:r>
        <w:rPr>
          <w:rFonts w:ascii="Arial" w:hAnsi="Arial" w:cs="Arial"/>
        </w:rPr>
        <w:t xml:space="preserve"> </w:t>
      </w:r>
      <w:r w:rsidRPr="00226717">
        <w:rPr>
          <w:rFonts w:ascii="Arial" w:hAnsi="Arial" w:cs="Arial"/>
        </w:rPr>
        <w:t xml:space="preserve">w oparciu o zalecenia specjalisty, </w:t>
      </w:r>
    </w:p>
    <w:p w:rsidR="00D17C41" w:rsidRPr="00226717" w:rsidRDefault="00D17C41" w:rsidP="00D17C41">
      <w:pPr>
        <w:pStyle w:val="Default"/>
        <w:spacing w:line="360" w:lineRule="auto"/>
        <w:rPr>
          <w:rFonts w:ascii="Arial" w:hAnsi="Arial" w:cs="Arial"/>
        </w:rPr>
      </w:pPr>
      <w:r w:rsidRPr="00226717">
        <w:rPr>
          <w:rFonts w:ascii="Arial" w:hAnsi="Arial" w:cs="Arial"/>
        </w:rPr>
        <w:t xml:space="preserve">d) należy podjąć próbę zmobilizowania rodziny, by udzieliła dziecku wsparcia, otoczyła opieką i zapewniła bezpieczeństwo. Skierowanie rodziców do specjalistów </w:t>
      </w:r>
      <w:r w:rsidRPr="00226717">
        <w:rPr>
          <w:rFonts w:ascii="Arial" w:hAnsi="Arial" w:cs="Arial"/>
        </w:rPr>
        <w:lastRenderedPageBreak/>
        <w:t>(w zależności od sytuacji): psychologa, psychiatry, psychoterapeuty. Należy przekazać adresy instytucji</w:t>
      </w:r>
      <w:r>
        <w:rPr>
          <w:rFonts w:ascii="Arial" w:hAnsi="Arial" w:cs="Arial"/>
        </w:rPr>
        <w:t xml:space="preserve"> </w:t>
      </w:r>
      <w:r w:rsidRPr="00226717">
        <w:rPr>
          <w:rFonts w:ascii="Arial" w:hAnsi="Arial" w:cs="Arial"/>
        </w:rPr>
        <w:t>i ośrodków wspierających rodzinę.</w:t>
      </w:r>
    </w:p>
    <w:p w:rsidR="00D17C41" w:rsidRDefault="00D17C41" w:rsidP="00D17C41">
      <w:pPr>
        <w:spacing w:line="360" w:lineRule="auto"/>
        <w:rPr>
          <w:rFonts w:ascii="Arial" w:hAnsi="Arial" w:cs="Arial"/>
        </w:rPr>
      </w:pPr>
      <w:r w:rsidRPr="00226717">
        <w:rPr>
          <w:rFonts w:ascii="Arial" w:hAnsi="Arial" w:cs="Arial"/>
        </w:rPr>
        <w:t>e) jeżeli wystąpi taka konieczność zorganizować</w:t>
      </w:r>
      <w:r>
        <w:rPr>
          <w:rFonts w:ascii="Arial" w:hAnsi="Arial" w:cs="Arial"/>
        </w:rPr>
        <w:t xml:space="preserve"> </w:t>
      </w:r>
      <w:r w:rsidRPr="00226717">
        <w:rPr>
          <w:rFonts w:ascii="Arial" w:hAnsi="Arial" w:cs="Arial"/>
        </w:rPr>
        <w:t>w środowisku rówieśniczym ucznia interwencję prowadzoną przez pedagoga szkolnego, psychologa lub inną osobę przeszkoloną  w interwencji kryzysowej na terenie szkół</w:t>
      </w:r>
      <w:r>
        <w:rPr>
          <w:rFonts w:ascii="Arial" w:hAnsi="Arial" w:cs="Arial"/>
        </w:rPr>
        <w:t xml:space="preserve"> </w:t>
      </w:r>
      <w:r w:rsidRPr="00226717">
        <w:rPr>
          <w:rFonts w:ascii="Arial" w:hAnsi="Arial" w:cs="Arial"/>
        </w:rPr>
        <w:t>w celu prewencji naśladownictwa i pomocy uczniom w odreagowaniu stresu.</w:t>
      </w:r>
    </w:p>
    <w:p w:rsidR="00D17C41" w:rsidRDefault="00D17C41" w:rsidP="00D17C41">
      <w:pPr>
        <w:spacing w:line="360" w:lineRule="auto"/>
        <w:rPr>
          <w:rFonts w:ascii="Arial" w:hAnsi="Arial" w:cs="Arial"/>
          <w:b/>
        </w:rPr>
      </w:pPr>
      <w:r w:rsidRPr="00226717">
        <w:rPr>
          <w:rFonts w:ascii="Arial" w:hAnsi="Arial" w:cs="Arial"/>
          <w:b/>
        </w:rPr>
        <w:t>C. Postępowanie w sytuacji śmierci samobójczej dokonanej na terenie szkoły</w:t>
      </w:r>
      <w:r>
        <w:rPr>
          <w:rFonts w:ascii="Arial" w:hAnsi="Arial" w:cs="Arial"/>
          <w:b/>
        </w:rPr>
        <w:t xml:space="preserve"> </w:t>
      </w:r>
      <w:r w:rsidRPr="00226717">
        <w:rPr>
          <w:rFonts w:ascii="Arial" w:hAnsi="Arial" w:cs="Arial"/>
          <w:b/>
        </w:rPr>
        <w:t>i poza nią</w:t>
      </w:r>
      <w:r>
        <w:rPr>
          <w:rFonts w:ascii="Arial" w:hAnsi="Arial" w:cs="Arial"/>
          <w:b/>
        </w:rPr>
        <w:t>:</w:t>
      </w:r>
    </w:p>
    <w:p w:rsidR="00D17C41" w:rsidRPr="00226717" w:rsidRDefault="00D17C41" w:rsidP="00D17C41">
      <w:pPr>
        <w:pStyle w:val="Default"/>
        <w:spacing w:line="360" w:lineRule="auto"/>
        <w:rPr>
          <w:rFonts w:ascii="Arial" w:hAnsi="Arial" w:cs="Arial"/>
        </w:rPr>
      </w:pPr>
      <w:r w:rsidRPr="00226717">
        <w:rPr>
          <w:rFonts w:ascii="Arial" w:hAnsi="Arial" w:cs="Arial"/>
        </w:rPr>
        <w:t>W sytuacji śmierci samobójczej dokonanej na terenie szkoły:</w:t>
      </w:r>
    </w:p>
    <w:p w:rsidR="00D17C41" w:rsidRPr="00226717" w:rsidRDefault="00D17C41" w:rsidP="00D17C41">
      <w:pPr>
        <w:pStyle w:val="Default"/>
        <w:spacing w:line="360" w:lineRule="auto"/>
        <w:rPr>
          <w:rFonts w:ascii="Arial" w:hAnsi="Arial" w:cs="Arial"/>
        </w:rPr>
      </w:pPr>
      <w:r w:rsidRPr="00226717">
        <w:rPr>
          <w:rFonts w:ascii="Arial" w:hAnsi="Arial" w:cs="Arial"/>
        </w:rPr>
        <w:t>1.Dyrektor szkoły niezwłocznie kontaktuje się z :</w:t>
      </w:r>
    </w:p>
    <w:p w:rsidR="00D17C41" w:rsidRPr="00226717" w:rsidRDefault="00D17C41" w:rsidP="00D17C41">
      <w:pPr>
        <w:pStyle w:val="Default"/>
        <w:spacing w:line="360" w:lineRule="auto"/>
        <w:rPr>
          <w:rFonts w:ascii="Arial" w:hAnsi="Arial" w:cs="Arial"/>
        </w:rPr>
      </w:pPr>
      <w:r w:rsidRPr="00226717">
        <w:rPr>
          <w:rFonts w:ascii="Arial" w:hAnsi="Arial" w:cs="Arial"/>
        </w:rPr>
        <w:t>a) służbami medycznymi,</w:t>
      </w:r>
    </w:p>
    <w:p w:rsidR="00D17C41" w:rsidRPr="00226717" w:rsidRDefault="00D17C41" w:rsidP="00D17C41">
      <w:pPr>
        <w:pStyle w:val="Default"/>
        <w:spacing w:line="360" w:lineRule="auto"/>
        <w:rPr>
          <w:rFonts w:ascii="Arial" w:hAnsi="Arial" w:cs="Arial"/>
        </w:rPr>
      </w:pPr>
      <w:r w:rsidRPr="00226717">
        <w:rPr>
          <w:rFonts w:ascii="Arial" w:hAnsi="Arial" w:cs="Arial"/>
        </w:rPr>
        <w:t>b) rodzicami,</w:t>
      </w:r>
    </w:p>
    <w:p w:rsidR="00D17C41" w:rsidRPr="00226717" w:rsidRDefault="00D17C41" w:rsidP="00D17C41">
      <w:pPr>
        <w:pStyle w:val="Default"/>
        <w:spacing w:line="360" w:lineRule="auto"/>
        <w:rPr>
          <w:rFonts w:ascii="Arial" w:hAnsi="Arial" w:cs="Arial"/>
        </w:rPr>
      </w:pPr>
      <w:r w:rsidRPr="00226717">
        <w:rPr>
          <w:rFonts w:ascii="Arial" w:hAnsi="Arial" w:cs="Arial"/>
        </w:rPr>
        <w:t>c) policją, prokuraturą,</w:t>
      </w:r>
    </w:p>
    <w:p w:rsidR="00D17C41" w:rsidRPr="00226717" w:rsidRDefault="00D17C41" w:rsidP="00D17C41">
      <w:pPr>
        <w:pStyle w:val="Default"/>
        <w:spacing w:line="360" w:lineRule="auto"/>
        <w:rPr>
          <w:rFonts w:ascii="Arial" w:hAnsi="Arial" w:cs="Arial"/>
        </w:rPr>
      </w:pPr>
      <w:r w:rsidRPr="00226717">
        <w:rPr>
          <w:rFonts w:ascii="Arial" w:hAnsi="Arial" w:cs="Arial"/>
        </w:rPr>
        <w:t>d) organem nadzoru pedagogicznego,</w:t>
      </w:r>
    </w:p>
    <w:p w:rsidR="00D17C41" w:rsidRPr="00226717" w:rsidRDefault="00D17C41" w:rsidP="00D17C41">
      <w:pPr>
        <w:pStyle w:val="Default"/>
        <w:spacing w:line="360" w:lineRule="auto"/>
        <w:rPr>
          <w:rFonts w:ascii="Arial" w:hAnsi="Arial" w:cs="Arial"/>
        </w:rPr>
      </w:pPr>
      <w:r w:rsidRPr="00226717">
        <w:rPr>
          <w:rFonts w:ascii="Arial" w:hAnsi="Arial" w:cs="Arial"/>
        </w:rPr>
        <w:t>e) dyrektor szkoły powiadamia rodziców o wydarzeniu, f) organizuje i udziela pomoc służbom ratowniczym</w:t>
      </w:r>
      <w:r>
        <w:rPr>
          <w:rFonts w:ascii="Arial" w:hAnsi="Arial" w:cs="Arial"/>
        </w:rPr>
        <w:t xml:space="preserve"> </w:t>
      </w:r>
      <w:r w:rsidRPr="00226717">
        <w:rPr>
          <w:rFonts w:ascii="Arial" w:hAnsi="Arial" w:cs="Arial"/>
        </w:rPr>
        <w:t>w przypadku ich działań,</w:t>
      </w:r>
    </w:p>
    <w:p w:rsidR="00D17C41" w:rsidRPr="00226717" w:rsidRDefault="00D17C41" w:rsidP="00D17C41">
      <w:pPr>
        <w:pStyle w:val="Default"/>
        <w:spacing w:line="360" w:lineRule="auto"/>
        <w:rPr>
          <w:rFonts w:ascii="Arial" w:hAnsi="Arial" w:cs="Arial"/>
        </w:rPr>
      </w:pPr>
      <w:r w:rsidRPr="00226717">
        <w:rPr>
          <w:rFonts w:ascii="Arial" w:hAnsi="Arial" w:cs="Arial"/>
        </w:rPr>
        <w:t>g) podejmuje decyzję o dalszej organizacji pracy szkoły</w:t>
      </w:r>
      <w:r>
        <w:rPr>
          <w:rFonts w:ascii="Arial" w:hAnsi="Arial" w:cs="Arial"/>
        </w:rPr>
        <w:t xml:space="preserve"> </w:t>
      </w:r>
      <w:r w:rsidRPr="00226717">
        <w:rPr>
          <w:rFonts w:ascii="Arial" w:hAnsi="Arial" w:cs="Arial"/>
        </w:rPr>
        <w:t>w danym dniu,</w:t>
      </w:r>
    </w:p>
    <w:p w:rsidR="00D17C41" w:rsidRPr="00226717" w:rsidRDefault="00D17C41" w:rsidP="00D17C41">
      <w:pPr>
        <w:pStyle w:val="Default"/>
        <w:spacing w:line="360" w:lineRule="auto"/>
        <w:rPr>
          <w:rFonts w:ascii="Arial" w:hAnsi="Arial" w:cs="Arial"/>
        </w:rPr>
      </w:pPr>
      <w:r w:rsidRPr="00226717">
        <w:rPr>
          <w:rFonts w:ascii="Arial" w:hAnsi="Arial" w:cs="Arial"/>
        </w:rPr>
        <w:t>h) organizuje interwencję grupową dla uczniów</w:t>
      </w:r>
      <w:r>
        <w:rPr>
          <w:rFonts w:ascii="Arial" w:hAnsi="Arial" w:cs="Arial"/>
        </w:rPr>
        <w:t xml:space="preserve"> </w:t>
      </w:r>
      <w:r w:rsidRPr="00226717">
        <w:rPr>
          <w:rFonts w:ascii="Arial" w:hAnsi="Arial" w:cs="Arial"/>
        </w:rPr>
        <w:t>i nauczycieli współpracując</w:t>
      </w:r>
      <w:r>
        <w:rPr>
          <w:rFonts w:ascii="Arial" w:hAnsi="Arial" w:cs="Arial"/>
        </w:rPr>
        <w:t xml:space="preserve"> </w:t>
      </w:r>
      <w:r w:rsidRPr="00226717">
        <w:rPr>
          <w:rFonts w:ascii="Arial" w:hAnsi="Arial" w:cs="Arial"/>
        </w:rPr>
        <w:t>z instytucjami, które mogą pomóc w zaistniałej sytuacji.</w:t>
      </w:r>
    </w:p>
    <w:p w:rsidR="00D17C41" w:rsidRPr="00226717" w:rsidRDefault="00D17C41" w:rsidP="00D17C41">
      <w:pPr>
        <w:pStyle w:val="Default"/>
        <w:spacing w:line="360" w:lineRule="auto"/>
        <w:rPr>
          <w:rFonts w:ascii="Arial" w:hAnsi="Arial" w:cs="Arial"/>
        </w:rPr>
      </w:pPr>
      <w:r w:rsidRPr="00226717">
        <w:rPr>
          <w:rFonts w:ascii="Arial" w:hAnsi="Arial" w:cs="Arial"/>
        </w:rPr>
        <w:t>W sytuacji śmierci samobójczej dokonanej poza terenem szkoły:</w:t>
      </w:r>
    </w:p>
    <w:p w:rsidR="00D17C41" w:rsidRPr="00226717" w:rsidRDefault="00D17C41" w:rsidP="00D17C41">
      <w:pPr>
        <w:pStyle w:val="Default"/>
        <w:spacing w:line="360" w:lineRule="auto"/>
        <w:rPr>
          <w:rFonts w:ascii="Arial" w:hAnsi="Arial" w:cs="Arial"/>
        </w:rPr>
      </w:pPr>
      <w:r w:rsidRPr="00226717">
        <w:rPr>
          <w:rFonts w:ascii="Arial" w:hAnsi="Arial" w:cs="Arial"/>
        </w:rPr>
        <w:t>2) Dyrektor powiadamia nadzór pedagogiczny,</w:t>
      </w:r>
    </w:p>
    <w:p w:rsidR="00D17C41" w:rsidRPr="00226717" w:rsidRDefault="00D17C41" w:rsidP="00D17C41">
      <w:pPr>
        <w:pStyle w:val="Default"/>
        <w:spacing w:line="360" w:lineRule="auto"/>
        <w:rPr>
          <w:rFonts w:ascii="Arial" w:hAnsi="Arial" w:cs="Arial"/>
          <w:b/>
          <w:color w:val="auto"/>
        </w:rPr>
      </w:pPr>
      <w:r w:rsidRPr="00226717">
        <w:rPr>
          <w:rFonts w:ascii="Arial" w:hAnsi="Arial" w:cs="Arial"/>
        </w:rPr>
        <w:t>3) organizuje interwencję grupową dla uczniów</w:t>
      </w:r>
      <w:r>
        <w:rPr>
          <w:rFonts w:ascii="Arial" w:hAnsi="Arial" w:cs="Arial"/>
        </w:rPr>
        <w:t xml:space="preserve"> </w:t>
      </w:r>
      <w:r w:rsidRPr="00226717">
        <w:rPr>
          <w:rFonts w:ascii="Arial" w:hAnsi="Arial" w:cs="Arial"/>
        </w:rPr>
        <w:t>i nauczycieli współpracując</w:t>
      </w:r>
      <w:r>
        <w:rPr>
          <w:rFonts w:ascii="Arial" w:hAnsi="Arial" w:cs="Arial"/>
        </w:rPr>
        <w:t xml:space="preserve"> </w:t>
      </w:r>
      <w:r w:rsidRPr="00226717">
        <w:rPr>
          <w:rFonts w:ascii="Arial" w:hAnsi="Arial" w:cs="Arial"/>
        </w:rPr>
        <w:t>z instytucjami, które mogą pomóc w zaistniałej sytuacji</w:t>
      </w:r>
      <w:r>
        <w:rPr>
          <w:rFonts w:ascii="Arial" w:hAnsi="Arial" w:cs="Arial"/>
        </w:rPr>
        <w:t>.</w:t>
      </w:r>
    </w:p>
    <w:p w:rsidR="008F268E" w:rsidRPr="00226717" w:rsidRDefault="008F268E" w:rsidP="00226717">
      <w:pPr>
        <w:pStyle w:val="Default"/>
        <w:spacing w:line="360" w:lineRule="auto"/>
        <w:rPr>
          <w:rFonts w:ascii="Arial" w:hAnsi="Arial" w:cs="Arial"/>
        </w:rPr>
      </w:pPr>
    </w:p>
    <w:p w:rsidR="00624E46" w:rsidRPr="00226717" w:rsidRDefault="00624E46" w:rsidP="00624E46">
      <w:pPr>
        <w:autoSpaceDE w:val="0"/>
        <w:autoSpaceDN w:val="0"/>
        <w:adjustRightInd w:val="0"/>
        <w:spacing w:line="360" w:lineRule="auto"/>
        <w:rPr>
          <w:rFonts w:ascii="Arial" w:hAnsi="Arial" w:cs="Arial"/>
        </w:rPr>
      </w:pPr>
      <w:r w:rsidRPr="00226717">
        <w:rPr>
          <w:rFonts w:ascii="Arial" w:hAnsi="Arial" w:cs="Arial"/>
        </w:rPr>
        <w:t>Jeżeli w szkole zdarzy się samobójstwo lub inna poważna sytuacja kryzysowa, to niemal z całą pewnością dowiedzą się o tym przedstawiciele mediów – telewizji, radia i prasy. Zadaniem mediów jest przekazywanie społeczeństwu informacji o istotnych zdarzeniach,</w:t>
      </w:r>
      <w:r>
        <w:rPr>
          <w:rFonts w:ascii="Arial" w:hAnsi="Arial" w:cs="Arial"/>
        </w:rPr>
        <w:t xml:space="preserve"> </w:t>
      </w:r>
      <w:r w:rsidRPr="00226717">
        <w:rPr>
          <w:rFonts w:ascii="Arial" w:hAnsi="Arial" w:cs="Arial"/>
        </w:rPr>
        <w:t xml:space="preserve">a przedstawicieli szkoły zaś dbanie o dobry interes i bezpieczeństwo uczniów. Tutaj często pojawia się konflikt. Niektórzy przedstawiciele mediów wypełniają swój obowiązek w sposób agresywny, z naruszeniem prywatności, dbając jedynie o sensacyjność przygotowywanych materiałów. Warto więc być na taką ewentualność przygotowanym. Taktyka polegająca na blokowaniu informacji i używaniu lakonicznego stwierdzenia „bez komentarza” jest zła, bo tylko pobudza dziennikarską dociekliwość, pozostawia mnóstwo miejsca na konfabulację i </w:t>
      </w:r>
      <w:r w:rsidRPr="00226717">
        <w:rPr>
          <w:rFonts w:ascii="Arial" w:hAnsi="Arial" w:cs="Arial"/>
        </w:rPr>
        <w:lastRenderedPageBreak/>
        <w:t>zmusza dziennikarzy do szukania informatorów wśród uczniów lub rodziców dzieci. Znacznie lepiej mieć wpływ na przepływ informacji, niż narażać uczniów na dodatkową traumę i stawiać szkołę w świetle niepotrzebnej i niezdrowej sensacji. Większość dziennikarzy chętnie współpracuje w atmosferze wzajemnej życzliwości</w:t>
      </w:r>
      <w:r w:rsidR="00E03B36">
        <w:rPr>
          <w:rFonts w:ascii="Arial" w:hAnsi="Arial" w:cs="Arial"/>
        </w:rPr>
        <w:t xml:space="preserve"> </w:t>
      </w:r>
      <w:r w:rsidRPr="00226717">
        <w:rPr>
          <w:rFonts w:ascii="Arial" w:hAnsi="Arial" w:cs="Arial"/>
        </w:rPr>
        <w:t>i zrozumienia.</w:t>
      </w:r>
    </w:p>
    <w:p w:rsidR="00624E46" w:rsidRPr="00226717" w:rsidRDefault="00624E46" w:rsidP="00624E46">
      <w:pPr>
        <w:autoSpaceDE w:val="0"/>
        <w:autoSpaceDN w:val="0"/>
        <w:adjustRightInd w:val="0"/>
        <w:spacing w:line="360" w:lineRule="auto"/>
        <w:rPr>
          <w:rFonts w:ascii="Arial" w:hAnsi="Arial" w:cs="Arial"/>
        </w:rPr>
      </w:pPr>
      <w:r w:rsidRPr="00226717">
        <w:rPr>
          <w:rFonts w:ascii="Arial" w:hAnsi="Arial" w:cs="Arial"/>
        </w:rPr>
        <w:t>Wskazówki dotyczące kontaktu z mediami w sytuacji kryzysowej:</w:t>
      </w:r>
    </w:p>
    <w:p w:rsidR="00624E46" w:rsidRPr="00226717" w:rsidRDefault="00624E46" w:rsidP="00624E46">
      <w:pPr>
        <w:numPr>
          <w:ilvl w:val="0"/>
          <w:numId w:val="8"/>
        </w:numPr>
        <w:autoSpaceDE w:val="0"/>
        <w:autoSpaceDN w:val="0"/>
        <w:adjustRightInd w:val="0"/>
        <w:spacing w:line="360" w:lineRule="auto"/>
        <w:rPr>
          <w:rFonts w:ascii="Arial" w:hAnsi="Arial" w:cs="Arial"/>
        </w:rPr>
      </w:pPr>
      <w:r w:rsidRPr="00226717">
        <w:rPr>
          <w:rFonts w:ascii="Arial" w:hAnsi="Arial" w:cs="Arial"/>
        </w:rPr>
        <w:t>należy wyznaczyć jedną komunikatywną i dobrze merytorycznie przygotowaną osobę do kontaktu z mediami,</w:t>
      </w:r>
    </w:p>
    <w:p w:rsidR="00624E46" w:rsidRPr="00226717" w:rsidRDefault="00624E46" w:rsidP="00624E46">
      <w:pPr>
        <w:numPr>
          <w:ilvl w:val="0"/>
          <w:numId w:val="8"/>
        </w:numPr>
        <w:autoSpaceDE w:val="0"/>
        <w:autoSpaceDN w:val="0"/>
        <w:adjustRightInd w:val="0"/>
        <w:spacing w:line="360" w:lineRule="auto"/>
        <w:rPr>
          <w:rFonts w:ascii="Arial" w:hAnsi="Arial" w:cs="Arial"/>
        </w:rPr>
      </w:pPr>
      <w:r w:rsidRPr="00226717">
        <w:rPr>
          <w:rFonts w:ascii="Arial" w:hAnsi="Arial" w:cs="Arial"/>
        </w:rPr>
        <w:t>jasno należy określić kto, w jaki sposób i gdzie będzie przekazywał dziennikarzom informacje,</w:t>
      </w:r>
    </w:p>
    <w:p w:rsidR="00624E46" w:rsidRPr="00226717" w:rsidRDefault="00624E46" w:rsidP="00624E46">
      <w:pPr>
        <w:numPr>
          <w:ilvl w:val="0"/>
          <w:numId w:val="8"/>
        </w:numPr>
        <w:autoSpaceDE w:val="0"/>
        <w:autoSpaceDN w:val="0"/>
        <w:adjustRightInd w:val="0"/>
        <w:spacing w:line="360" w:lineRule="auto"/>
        <w:rPr>
          <w:rFonts w:ascii="Arial" w:hAnsi="Arial" w:cs="Arial"/>
        </w:rPr>
      </w:pPr>
      <w:r w:rsidRPr="00226717">
        <w:rPr>
          <w:rFonts w:ascii="Arial" w:hAnsi="Arial" w:cs="Arial"/>
        </w:rPr>
        <w:t>na pytania mediów należy odpowiadać natychmiast, przekazując jedynie konkretne</w:t>
      </w:r>
      <w:r w:rsidR="00E03B36">
        <w:rPr>
          <w:rFonts w:ascii="Arial" w:hAnsi="Arial" w:cs="Arial"/>
        </w:rPr>
        <w:t xml:space="preserve"> </w:t>
      </w:r>
      <w:r w:rsidRPr="00226717">
        <w:rPr>
          <w:rFonts w:ascii="Arial" w:hAnsi="Arial" w:cs="Arial"/>
        </w:rPr>
        <w:t xml:space="preserve">i sprawdzone informacje, należy rozmawiać o faktach, nie snuć domysłów, </w:t>
      </w:r>
    </w:p>
    <w:p w:rsidR="00624E46" w:rsidRPr="00226717" w:rsidRDefault="00624E46" w:rsidP="00624E46">
      <w:pPr>
        <w:numPr>
          <w:ilvl w:val="0"/>
          <w:numId w:val="8"/>
        </w:numPr>
        <w:autoSpaceDE w:val="0"/>
        <w:autoSpaceDN w:val="0"/>
        <w:adjustRightInd w:val="0"/>
        <w:spacing w:line="360" w:lineRule="auto"/>
        <w:rPr>
          <w:rFonts w:ascii="Arial" w:hAnsi="Arial" w:cs="Arial"/>
        </w:rPr>
      </w:pPr>
      <w:r w:rsidRPr="00226717">
        <w:rPr>
          <w:rFonts w:ascii="Arial" w:hAnsi="Arial" w:cs="Arial"/>
        </w:rPr>
        <w:t>w sytuacji dużego zainteresowania mediów warto zorganizować konferencję prasową</w:t>
      </w:r>
      <w:r w:rsidR="00E03B36">
        <w:rPr>
          <w:rFonts w:ascii="Arial" w:hAnsi="Arial" w:cs="Arial"/>
        </w:rPr>
        <w:t xml:space="preserve"> </w:t>
      </w:r>
      <w:r w:rsidRPr="00226717">
        <w:rPr>
          <w:rFonts w:ascii="Arial" w:hAnsi="Arial" w:cs="Arial"/>
        </w:rPr>
        <w:t>i przygotować komunikaty prasowe,</w:t>
      </w:r>
    </w:p>
    <w:p w:rsidR="00624E46" w:rsidRPr="00226717" w:rsidRDefault="00624E46" w:rsidP="00624E46">
      <w:pPr>
        <w:numPr>
          <w:ilvl w:val="0"/>
          <w:numId w:val="8"/>
        </w:numPr>
        <w:autoSpaceDE w:val="0"/>
        <w:autoSpaceDN w:val="0"/>
        <w:adjustRightInd w:val="0"/>
        <w:spacing w:line="360" w:lineRule="auto"/>
        <w:rPr>
          <w:rFonts w:ascii="Arial" w:hAnsi="Arial" w:cs="Arial"/>
        </w:rPr>
      </w:pPr>
      <w:r w:rsidRPr="00226717">
        <w:rPr>
          <w:rFonts w:ascii="Arial" w:hAnsi="Arial" w:cs="Arial"/>
        </w:rPr>
        <w:t>konferencję prasową powinien prowadzić dyrektor szkoły, choć istotne informacje może przekazywać ktoś inny spośród personelu szkoły lub osoba ze współpracującej ze szkołą  w przezwyciężaniu kryzysu instytucji czy organizacji,</w:t>
      </w:r>
    </w:p>
    <w:p w:rsidR="00E03B36" w:rsidRDefault="00624E46" w:rsidP="00E03B36">
      <w:pPr>
        <w:numPr>
          <w:ilvl w:val="0"/>
          <w:numId w:val="8"/>
        </w:numPr>
        <w:autoSpaceDE w:val="0"/>
        <w:autoSpaceDN w:val="0"/>
        <w:adjustRightInd w:val="0"/>
        <w:spacing w:line="360" w:lineRule="auto"/>
        <w:rPr>
          <w:rFonts w:ascii="Arial" w:hAnsi="Arial" w:cs="Arial"/>
        </w:rPr>
      </w:pPr>
      <w:r w:rsidRPr="00226717">
        <w:rPr>
          <w:rFonts w:ascii="Arial" w:hAnsi="Arial" w:cs="Arial"/>
        </w:rPr>
        <w:t>w trakcie konferencji należy w jak najpełniejszy sposób odpowiadać na pytania dziennikarzy, powinna to robić osoba kompetentna, komunikatywna, posiadająca wiedzę merytoryczną.</w:t>
      </w:r>
    </w:p>
    <w:p w:rsidR="00E03B36" w:rsidRDefault="00E03B36">
      <w:pPr>
        <w:rPr>
          <w:rFonts w:ascii="Arial" w:hAnsi="Arial" w:cs="Arial"/>
        </w:rPr>
      </w:pPr>
      <w:r>
        <w:rPr>
          <w:rFonts w:ascii="Arial" w:hAnsi="Arial" w:cs="Arial"/>
        </w:rPr>
        <w:br w:type="page"/>
      </w:r>
    </w:p>
    <w:p w:rsidR="00E03B36" w:rsidRDefault="00E03B36" w:rsidP="00E03B36">
      <w:pPr>
        <w:autoSpaceDE w:val="0"/>
        <w:autoSpaceDN w:val="0"/>
        <w:adjustRightInd w:val="0"/>
        <w:spacing w:line="360" w:lineRule="auto"/>
        <w:ind w:left="720"/>
        <w:rPr>
          <w:rFonts w:ascii="Arial" w:hAnsi="Arial" w:cs="Arial"/>
          <w:b/>
          <w:color w:val="000000"/>
          <w:sz w:val="28"/>
          <w:szCs w:val="28"/>
        </w:rPr>
      </w:pPr>
    </w:p>
    <w:p w:rsidR="00834D92" w:rsidRPr="00E03B36" w:rsidRDefault="00E03B36" w:rsidP="00E03B36">
      <w:pPr>
        <w:autoSpaceDE w:val="0"/>
        <w:autoSpaceDN w:val="0"/>
        <w:adjustRightInd w:val="0"/>
        <w:spacing w:line="360" w:lineRule="auto"/>
        <w:rPr>
          <w:rFonts w:ascii="Arial" w:hAnsi="Arial" w:cs="Arial"/>
          <w:b/>
          <w:color w:val="000000"/>
          <w:sz w:val="28"/>
          <w:szCs w:val="28"/>
        </w:rPr>
      </w:pPr>
      <w:r w:rsidRPr="00E03B36">
        <w:rPr>
          <w:rFonts w:ascii="Arial" w:hAnsi="Arial" w:cs="Arial"/>
          <w:b/>
          <w:color w:val="000000"/>
          <w:sz w:val="28"/>
          <w:szCs w:val="28"/>
        </w:rPr>
        <w:t xml:space="preserve"> </w:t>
      </w:r>
      <w:r w:rsidR="00834D92" w:rsidRPr="00E03B36">
        <w:rPr>
          <w:rFonts w:ascii="Arial" w:hAnsi="Arial" w:cs="Arial"/>
          <w:b/>
          <w:color w:val="000000"/>
          <w:sz w:val="28"/>
          <w:szCs w:val="28"/>
        </w:rPr>
        <w:t>2. Procedura postępowania w przypadku podejrzenia, że uczeń jest ofiarą przemocy w rodzinie</w:t>
      </w:r>
    </w:p>
    <w:p w:rsidR="00834D92" w:rsidRPr="00226717" w:rsidRDefault="00834D92" w:rsidP="00226717">
      <w:pPr>
        <w:spacing w:before="100" w:beforeAutospacing="1" w:after="100" w:afterAutospacing="1" w:line="360" w:lineRule="auto"/>
        <w:rPr>
          <w:rFonts w:ascii="Arial" w:hAnsi="Arial" w:cs="Arial"/>
          <w:color w:val="000000"/>
        </w:rPr>
      </w:pPr>
      <w:r w:rsidRPr="00226717">
        <w:rPr>
          <w:rFonts w:ascii="Arial" w:hAnsi="Arial" w:cs="Arial"/>
          <w:color w:val="000000"/>
        </w:rPr>
        <w:t>1. Nauczyciel, który ma podejrzenie o stosowanie przemocy wobec ucznia informuje</w:t>
      </w:r>
      <w:r w:rsidR="00E03B36">
        <w:rPr>
          <w:rFonts w:ascii="Arial" w:hAnsi="Arial" w:cs="Arial"/>
          <w:color w:val="000000"/>
        </w:rPr>
        <w:t xml:space="preserve"> </w:t>
      </w:r>
      <w:r w:rsidRPr="00226717">
        <w:rPr>
          <w:rFonts w:ascii="Arial" w:hAnsi="Arial" w:cs="Arial"/>
          <w:color w:val="000000"/>
        </w:rPr>
        <w:t>o tym wychowawcę klasy.</w:t>
      </w:r>
    </w:p>
    <w:p w:rsidR="00834D92" w:rsidRPr="00226717" w:rsidRDefault="00834D92" w:rsidP="00226717">
      <w:pPr>
        <w:spacing w:before="100" w:beforeAutospacing="1" w:after="100" w:afterAutospacing="1" w:line="360" w:lineRule="auto"/>
        <w:rPr>
          <w:rFonts w:ascii="Arial" w:hAnsi="Arial" w:cs="Arial"/>
          <w:color w:val="000000"/>
        </w:rPr>
      </w:pPr>
      <w:r w:rsidRPr="00226717">
        <w:rPr>
          <w:rFonts w:ascii="Arial" w:hAnsi="Arial" w:cs="Arial"/>
          <w:color w:val="000000"/>
        </w:rPr>
        <w:t>2. Wychowawca informuje pedagoga szkolnego</w:t>
      </w:r>
      <w:r w:rsidR="007D08FF" w:rsidRPr="00226717">
        <w:rPr>
          <w:rFonts w:ascii="Arial" w:hAnsi="Arial" w:cs="Arial"/>
          <w:color w:val="000000"/>
        </w:rPr>
        <w:t xml:space="preserve">/psychologa </w:t>
      </w:r>
      <w:r w:rsidRPr="00226717">
        <w:rPr>
          <w:rFonts w:ascii="Arial" w:hAnsi="Arial" w:cs="Arial"/>
          <w:color w:val="000000"/>
        </w:rPr>
        <w:t>i dyrektora szkoły.</w:t>
      </w:r>
    </w:p>
    <w:p w:rsidR="00834D92" w:rsidRPr="00226717" w:rsidRDefault="00834D92" w:rsidP="00226717">
      <w:pPr>
        <w:spacing w:before="100" w:beforeAutospacing="1" w:after="100" w:afterAutospacing="1" w:line="360" w:lineRule="auto"/>
        <w:rPr>
          <w:rFonts w:ascii="Arial" w:hAnsi="Arial" w:cs="Arial"/>
          <w:color w:val="000000"/>
        </w:rPr>
      </w:pPr>
      <w:r w:rsidRPr="00226717">
        <w:rPr>
          <w:rFonts w:ascii="Arial" w:hAnsi="Arial" w:cs="Arial"/>
          <w:color w:val="000000"/>
        </w:rPr>
        <w:t>3. Jeżeli jest to konieczne ze względu na stan zdrowia ucznia, dyrektor lub pedagog szkolny</w:t>
      </w:r>
      <w:r w:rsidR="007D08FF" w:rsidRPr="00226717">
        <w:rPr>
          <w:rFonts w:ascii="Arial" w:hAnsi="Arial" w:cs="Arial"/>
          <w:color w:val="000000"/>
        </w:rPr>
        <w:t>/psycholog wzywa pogotowie ratunkowe i policję</w:t>
      </w:r>
      <w:r w:rsidRPr="00226717">
        <w:rPr>
          <w:rFonts w:ascii="Arial" w:hAnsi="Arial" w:cs="Arial"/>
          <w:color w:val="000000"/>
        </w:rPr>
        <w:t>.</w:t>
      </w:r>
    </w:p>
    <w:p w:rsidR="00834D92" w:rsidRPr="00226717" w:rsidRDefault="00834D92" w:rsidP="00226717">
      <w:pPr>
        <w:spacing w:before="100" w:beforeAutospacing="1" w:after="100" w:afterAutospacing="1" w:line="360" w:lineRule="auto"/>
        <w:rPr>
          <w:rFonts w:ascii="Arial" w:hAnsi="Arial" w:cs="Arial"/>
          <w:color w:val="000000"/>
        </w:rPr>
      </w:pPr>
      <w:r w:rsidRPr="00226717">
        <w:rPr>
          <w:rFonts w:ascii="Arial" w:hAnsi="Arial" w:cs="Arial"/>
          <w:color w:val="000000"/>
        </w:rPr>
        <w:t>4. Pedagog szkolny</w:t>
      </w:r>
      <w:r w:rsidR="007D08FF" w:rsidRPr="00226717">
        <w:rPr>
          <w:rFonts w:ascii="Arial" w:hAnsi="Arial" w:cs="Arial"/>
          <w:color w:val="000000"/>
        </w:rPr>
        <w:t>/psycholog</w:t>
      </w:r>
      <w:r w:rsidRPr="00226717">
        <w:rPr>
          <w:rFonts w:ascii="Arial" w:hAnsi="Arial" w:cs="Arial"/>
          <w:color w:val="000000"/>
        </w:rPr>
        <w:t xml:space="preserve"> przeprowadza rozmowę z poszkodowanym (gdzie i kiedy doszło do zdarzenia, jak często to się zdarza).</w:t>
      </w:r>
    </w:p>
    <w:p w:rsidR="00834D92" w:rsidRPr="00226717" w:rsidRDefault="00834D92" w:rsidP="00226717">
      <w:pPr>
        <w:spacing w:before="100" w:beforeAutospacing="1" w:after="100" w:afterAutospacing="1" w:line="360" w:lineRule="auto"/>
        <w:rPr>
          <w:rFonts w:ascii="Arial" w:hAnsi="Arial" w:cs="Arial"/>
          <w:color w:val="000000"/>
        </w:rPr>
      </w:pPr>
      <w:r w:rsidRPr="00226717">
        <w:rPr>
          <w:rFonts w:ascii="Arial" w:hAnsi="Arial" w:cs="Arial"/>
          <w:color w:val="000000"/>
        </w:rPr>
        <w:t>5. Pedagog szkolny</w:t>
      </w:r>
      <w:r w:rsidR="007D08FF" w:rsidRPr="00226717">
        <w:rPr>
          <w:rFonts w:ascii="Arial" w:hAnsi="Arial" w:cs="Arial"/>
          <w:color w:val="000000"/>
        </w:rPr>
        <w:t>/psycholog</w:t>
      </w:r>
      <w:r w:rsidRPr="00226717">
        <w:rPr>
          <w:rFonts w:ascii="Arial" w:hAnsi="Arial" w:cs="Arial"/>
          <w:color w:val="000000"/>
        </w:rPr>
        <w:t xml:space="preserve"> zawiadamia i wzywa do szkoły rodzica/prawnego op</w:t>
      </w:r>
      <w:r w:rsidR="007D08FF" w:rsidRPr="00226717">
        <w:rPr>
          <w:rFonts w:ascii="Arial" w:hAnsi="Arial" w:cs="Arial"/>
          <w:color w:val="000000"/>
        </w:rPr>
        <w:t xml:space="preserve">iekuna lub osobę </w:t>
      </w:r>
      <w:r w:rsidRPr="00226717">
        <w:rPr>
          <w:rFonts w:ascii="Arial" w:hAnsi="Arial" w:cs="Arial"/>
          <w:color w:val="000000"/>
        </w:rPr>
        <w:t>z najbliższej rodziny poszkodowanego.</w:t>
      </w:r>
    </w:p>
    <w:p w:rsidR="007D08FF" w:rsidRPr="00226717" w:rsidRDefault="00834D92" w:rsidP="00226717">
      <w:pPr>
        <w:spacing w:before="100" w:beforeAutospacing="1" w:after="100" w:afterAutospacing="1" w:line="360" w:lineRule="auto"/>
        <w:rPr>
          <w:rFonts w:ascii="Arial" w:hAnsi="Arial" w:cs="Arial"/>
          <w:color w:val="000000"/>
        </w:rPr>
      </w:pPr>
      <w:r w:rsidRPr="00226717">
        <w:rPr>
          <w:rFonts w:ascii="Arial" w:hAnsi="Arial" w:cs="Arial"/>
          <w:color w:val="000000"/>
        </w:rPr>
        <w:t xml:space="preserve">6. Dyrektor podejmuje decyzję o </w:t>
      </w:r>
      <w:r w:rsidR="007D08FF" w:rsidRPr="00226717">
        <w:rPr>
          <w:rFonts w:ascii="Arial" w:hAnsi="Arial" w:cs="Arial"/>
          <w:color w:val="000000"/>
        </w:rPr>
        <w:t>podjęciu możliwych działań w postaci:</w:t>
      </w:r>
    </w:p>
    <w:p w:rsidR="007D08FF" w:rsidRPr="00226717" w:rsidRDefault="007D08FF" w:rsidP="00226717">
      <w:pPr>
        <w:spacing w:before="100" w:beforeAutospacing="1" w:after="100" w:afterAutospacing="1" w:line="360" w:lineRule="auto"/>
        <w:rPr>
          <w:rFonts w:ascii="Arial" w:hAnsi="Arial" w:cs="Arial"/>
          <w:color w:val="000000"/>
        </w:rPr>
      </w:pPr>
      <w:r w:rsidRPr="00226717">
        <w:rPr>
          <w:rFonts w:ascii="Arial" w:hAnsi="Arial" w:cs="Arial"/>
          <w:color w:val="000000"/>
        </w:rPr>
        <w:t>-zawiadomienia pracownika socjalnego,</w:t>
      </w:r>
    </w:p>
    <w:p w:rsidR="007D08FF" w:rsidRPr="00226717" w:rsidRDefault="007D08FF" w:rsidP="00226717">
      <w:pPr>
        <w:spacing w:before="100" w:beforeAutospacing="1" w:after="100" w:afterAutospacing="1" w:line="360" w:lineRule="auto"/>
        <w:rPr>
          <w:rFonts w:ascii="Arial" w:hAnsi="Arial" w:cs="Arial"/>
          <w:color w:val="000000"/>
        </w:rPr>
      </w:pPr>
      <w:r w:rsidRPr="00226717">
        <w:rPr>
          <w:rFonts w:ascii="Arial" w:hAnsi="Arial" w:cs="Arial"/>
          <w:color w:val="000000"/>
        </w:rPr>
        <w:t>-wdrożeniu procedury „Niebieskiej Karty</w:t>
      </w:r>
      <w:r w:rsidR="00834D92" w:rsidRPr="00226717">
        <w:rPr>
          <w:rFonts w:ascii="Arial" w:hAnsi="Arial" w:cs="Arial"/>
          <w:color w:val="000000"/>
        </w:rPr>
        <w:t>”</w:t>
      </w:r>
      <w:r w:rsidRPr="00226717">
        <w:rPr>
          <w:rFonts w:ascii="Arial" w:hAnsi="Arial" w:cs="Arial"/>
          <w:color w:val="000000"/>
        </w:rPr>
        <w:t xml:space="preserve"> (po wypełnieniu formularza „Niebieska Karta - A” zostaje on przesłany listem poleconym do przewodniczącego zespołu interdyscyplinarnego. Kopia pozostaje w dokumentacji szkoły). Formularz „Niebieskiej Karty - B” przekazujemy osobie reprezentującej ucznia (rodzicowi, który nie jest sprawcą przemocy, opiekunowi lub osobie zgłaszającej przemoc wobec ucznia),</w:t>
      </w:r>
    </w:p>
    <w:p w:rsidR="00E03B36" w:rsidRDefault="007D08FF" w:rsidP="00226717">
      <w:pPr>
        <w:spacing w:before="100" w:beforeAutospacing="1" w:after="100" w:afterAutospacing="1" w:line="360" w:lineRule="auto"/>
        <w:rPr>
          <w:rFonts w:ascii="Arial" w:hAnsi="Arial" w:cs="Arial"/>
          <w:color w:val="000000"/>
        </w:rPr>
      </w:pPr>
      <w:r w:rsidRPr="00226717">
        <w:rPr>
          <w:rFonts w:ascii="Arial" w:hAnsi="Arial" w:cs="Arial"/>
          <w:color w:val="000000"/>
        </w:rPr>
        <w:t>- zgłoszenia sprawy do Sądu Rodzinnego.</w:t>
      </w:r>
    </w:p>
    <w:p w:rsidR="00E03B36" w:rsidRDefault="00E03B36">
      <w:pPr>
        <w:rPr>
          <w:rFonts w:ascii="Arial" w:hAnsi="Arial" w:cs="Arial"/>
          <w:color w:val="000000"/>
        </w:rPr>
      </w:pPr>
      <w:r>
        <w:rPr>
          <w:rFonts w:ascii="Arial" w:hAnsi="Arial" w:cs="Arial"/>
          <w:color w:val="000000"/>
        </w:rPr>
        <w:br w:type="page"/>
      </w:r>
    </w:p>
    <w:p w:rsidR="00E03B36" w:rsidRDefault="00E03B36" w:rsidP="00226717">
      <w:pPr>
        <w:spacing w:before="100" w:beforeAutospacing="1" w:after="100" w:afterAutospacing="1" w:line="360" w:lineRule="auto"/>
        <w:rPr>
          <w:rFonts w:ascii="Arial" w:hAnsi="Arial" w:cs="Arial"/>
          <w:color w:val="000000"/>
        </w:rPr>
      </w:pPr>
    </w:p>
    <w:p w:rsidR="00834D92" w:rsidRPr="00226717" w:rsidRDefault="00E03B36" w:rsidP="00226717">
      <w:pPr>
        <w:spacing w:before="100" w:beforeAutospacing="1" w:after="100" w:afterAutospacing="1" w:line="360" w:lineRule="auto"/>
        <w:rPr>
          <w:rFonts w:ascii="Arial" w:hAnsi="Arial" w:cs="Arial"/>
          <w:color w:val="000000"/>
          <w:sz w:val="28"/>
          <w:szCs w:val="28"/>
        </w:rPr>
      </w:pPr>
      <w:r w:rsidRPr="00226717">
        <w:rPr>
          <w:rFonts w:ascii="Arial" w:hAnsi="Arial" w:cs="Arial"/>
          <w:b/>
          <w:bCs/>
          <w:sz w:val="28"/>
          <w:szCs w:val="28"/>
        </w:rPr>
        <w:t xml:space="preserve"> </w:t>
      </w:r>
      <w:r w:rsidR="00834D92" w:rsidRPr="00226717">
        <w:rPr>
          <w:rFonts w:ascii="Arial" w:hAnsi="Arial" w:cs="Arial"/>
          <w:b/>
          <w:bCs/>
          <w:sz w:val="28"/>
          <w:szCs w:val="28"/>
        </w:rPr>
        <w:t>3. Procedury postępowania w przypadku ciąży niepełnoletniej uczennicy</w:t>
      </w:r>
    </w:p>
    <w:p w:rsidR="00834D92" w:rsidRPr="00226717" w:rsidRDefault="00834D92" w:rsidP="00226717">
      <w:pPr>
        <w:numPr>
          <w:ilvl w:val="0"/>
          <w:numId w:val="5"/>
        </w:numPr>
        <w:spacing w:before="100" w:beforeAutospacing="1" w:after="100" w:afterAutospacing="1" w:line="360" w:lineRule="auto"/>
        <w:rPr>
          <w:rFonts w:ascii="Arial" w:hAnsi="Arial" w:cs="Arial"/>
        </w:rPr>
      </w:pPr>
      <w:r w:rsidRPr="00226717">
        <w:rPr>
          <w:rFonts w:ascii="Arial" w:hAnsi="Arial" w:cs="Arial"/>
        </w:rPr>
        <w:t>W przypadku zaobserwowania lub otrzymania informacji, że uczennica jest w ciąży, nauczyciel/wychowawca informuje o tym fakcie pedagoga szkolnego</w:t>
      </w:r>
      <w:r w:rsidR="00D127BE" w:rsidRPr="00226717">
        <w:rPr>
          <w:rFonts w:ascii="Arial" w:hAnsi="Arial" w:cs="Arial"/>
        </w:rPr>
        <w:t>/psychologa</w:t>
      </w:r>
      <w:r w:rsidR="00E03B36">
        <w:rPr>
          <w:rFonts w:ascii="Arial" w:hAnsi="Arial" w:cs="Arial"/>
        </w:rPr>
        <w:t xml:space="preserve"> </w:t>
      </w:r>
      <w:r w:rsidRPr="00226717">
        <w:rPr>
          <w:rFonts w:ascii="Arial" w:hAnsi="Arial" w:cs="Arial"/>
        </w:rPr>
        <w:t>i dyrektora.</w:t>
      </w:r>
    </w:p>
    <w:p w:rsidR="00834D92" w:rsidRPr="00226717" w:rsidRDefault="00834D92" w:rsidP="00226717">
      <w:pPr>
        <w:numPr>
          <w:ilvl w:val="0"/>
          <w:numId w:val="5"/>
        </w:numPr>
        <w:spacing w:before="100" w:beforeAutospacing="1" w:after="100" w:afterAutospacing="1" w:line="360" w:lineRule="auto"/>
        <w:rPr>
          <w:rFonts w:ascii="Arial" w:hAnsi="Arial" w:cs="Arial"/>
        </w:rPr>
      </w:pPr>
      <w:r w:rsidRPr="00226717">
        <w:rPr>
          <w:rFonts w:ascii="Arial" w:hAnsi="Arial" w:cs="Arial"/>
        </w:rPr>
        <w:t>Wychowawca i/lub pedagog szkolny</w:t>
      </w:r>
      <w:r w:rsidR="00D127BE" w:rsidRPr="00226717">
        <w:rPr>
          <w:rFonts w:ascii="Arial" w:hAnsi="Arial" w:cs="Arial"/>
        </w:rPr>
        <w:t>/psycholog</w:t>
      </w:r>
      <w:r w:rsidRPr="00226717">
        <w:rPr>
          <w:rFonts w:ascii="Arial" w:hAnsi="Arial" w:cs="Arial"/>
        </w:rPr>
        <w:t xml:space="preserve"> przeprowadza rozmowę z uczennicą, starając się ustalić, czy rodzice zostali poinformowani o jej ciąży oraz czy ciąża nie jest wynikiem przestępstwa (gwałtu).</w:t>
      </w:r>
    </w:p>
    <w:p w:rsidR="00834D92" w:rsidRPr="00226717" w:rsidRDefault="00834D92" w:rsidP="00226717">
      <w:pPr>
        <w:numPr>
          <w:ilvl w:val="0"/>
          <w:numId w:val="5"/>
        </w:numPr>
        <w:spacing w:before="100" w:beforeAutospacing="1" w:after="100" w:afterAutospacing="1" w:line="360" w:lineRule="auto"/>
        <w:rPr>
          <w:rFonts w:ascii="Arial" w:hAnsi="Arial" w:cs="Arial"/>
        </w:rPr>
      </w:pPr>
      <w:r w:rsidRPr="00226717">
        <w:rPr>
          <w:rFonts w:ascii="Arial" w:hAnsi="Arial" w:cs="Arial"/>
        </w:rPr>
        <w:t xml:space="preserve">Wychowawca klasy, pedagog szkolny/ psycholog i dyrektor szkoły ustalają formy pomocy, jakie zaproponują uczennicy i jej rodzicom. </w:t>
      </w:r>
    </w:p>
    <w:p w:rsidR="00834D92" w:rsidRPr="00226717" w:rsidRDefault="00834D92" w:rsidP="00226717">
      <w:pPr>
        <w:numPr>
          <w:ilvl w:val="0"/>
          <w:numId w:val="5"/>
        </w:numPr>
        <w:spacing w:before="100" w:beforeAutospacing="1" w:after="100" w:afterAutospacing="1" w:line="360" w:lineRule="auto"/>
        <w:rPr>
          <w:rFonts w:ascii="Arial" w:hAnsi="Arial" w:cs="Arial"/>
        </w:rPr>
      </w:pPr>
      <w:r w:rsidRPr="00226717">
        <w:rPr>
          <w:rFonts w:ascii="Arial" w:hAnsi="Arial" w:cs="Arial"/>
        </w:rPr>
        <w:t>W sytuacji, gdy rodzice lub opiekunowie prawni nie wiedzą jeszcze o ciąży</w:t>
      </w:r>
      <w:r w:rsidR="00E03B36">
        <w:rPr>
          <w:rFonts w:ascii="Arial" w:hAnsi="Arial" w:cs="Arial"/>
        </w:rPr>
        <w:t xml:space="preserve"> </w:t>
      </w:r>
      <w:r w:rsidRPr="00226717">
        <w:rPr>
          <w:rFonts w:ascii="Arial" w:hAnsi="Arial" w:cs="Arial"/>
        </w:rPr>
        <w:t>i uczennica obawia się im o tym powiedzieć, może ona prosić o pośredniczenie</w:t>
      </w:r>
      <w:r w:rsidR="00E03B36">
        <w:rPr>
          <w:rFonts w:ascii="Arial" w:hAnsi="Arial" w:cs="Arial"/>
        </w:rPr>
        <w:t xml:space="preserve"> </w:t>
      </w:r>
      <w:r w:rsidRPr="00226717">
        <w:rPr>
          <w:rFonts w:ascii="Arial" w:hAnsi="Arial" w:cs="Arial"/>
        </w:rPr>
        <w:t>w poinformowaniu ich o swojej sytuacji. Wychowawca, w porozumieniu</w:t>
      </w:r>
      <w:r w:rsidR="00E03B36">
        <w:rPr>
          <w:rFonts w:ascii="Arial" w:hAnsi="Arial" w:cs="Arial"/>
        </w:rPr>
        <w:t xml:space="preserve"> </w:t>
      </w:r>
      <w:r w:rsidRPr="00226717">
        <w:rPr>
          <w:rFonts w:ascii="Arial" w:hAnsi="Arial" w:cs="Arial"/>
        </w:rPr>
        <w:t>z pedagogiem szkolnym</w:t>
      </w:r>
      <w:r w:rsidR="00D127BE" w:rsidRPr="00226717">
        <w:rPr>
          <w:rFonts w:ascii="Arial" w:hAnsi="Arial" w:cs="Arial"/>
        </w:rPr>
        <w:t>/psychologiem</w:t>
      </w:r>
      <w:r w:rsidRPr="00226717">
        <w:rPr>
          <w:rFonts w:ascii="Arial" w:hAnsi="Arial" w:cs="Arial"/>
        </w:rPr>
        <w:t>, podejmują stosowne działania z zachowaniem szczególnej ostrożności i dyskrecji.</w:t>
      </w:r>
    </w:p>
    <w:p w:rsidR="00834D92" w:rsidRPr="00226717" w:rsidRDefault="00834D92" w:rsidP="00226717">
      <w:pPr>
        <w:numPr>
          <w:ilvl w:val="0"/>
          <w:numId w:val="5"/>
        </w:numPr>
        <w:spacing w:before="100" w:beforeAutospacing="1" w:after="100" w:afterAutospacing="1" w:line="360" w:lineRule="auto"/>
        <w:rPr>
          <w:rFonts w:ascii="Arial" w:hAnsi="Arial" w:cs="Arial"/>
        </w:rPr>
      </w:pPr>
      <w:r w:rsidRPr="00226717">
        <w:rPr>
          <w:rFonts w:ascii="Arial" w:hAnsi="Arial" w:cs="Arial"/>
        </w:rPr>
        <w:t>Wychowawca w</w:t>
      </w:r>
      <w:r w:rsidRPr="00226717">
        <w:rPr>
          <w:rFonts w:ascii="Arial" w:hAnsi="Arial" w:cs="Arial"/>
          <w:b/>
          <w:bCs/>
        </w:rPr>
        <w:t xml:space="preserve"> </w:t>
      </w:r>
      <w:r w:rsidRPr="00226717">
        <w:rPr>
          <w:rFonts w:ascii="Arial" w:hAnsi="Arial" w:cs="Arial"/>
        </w:rPr>
        <w:t>obecności pedagoga szkolnego</w:t>
      </w:r>
      <w:r w:rsidR="00D127BE" w:rsidRPr="00226717">
        <w:rPr>
          <w:rFonts w:ascii="Arial" w:hAnsi="Arial" w:cs="Arial"/>
        </w:rPr>
        <w:t>/psychologa</w:t>
      </w:r>
      <w:r w:rsidRPr="00226717">
        <w:rPr>
          <w:rFonts w:ascii="Arial" w:hAnsi="Arial" w:cs="Arial"/>
        </w:rPr>
        <w:t xml:space="preserve"> i dyrektora szkoły informuje uczennicę i jej rodziców lub opiekunów prawnych o możliwych formach pomocy ze strony szkoły. Wyjaśnia szczegółowo </w:t>
      </w:r>
      <w:hyperlink r:id="rId10" w:tgtFrame="_blank" w:history="1">
        <w:r w:rsidRPr="00226717">
          <w:rPr>
            <w:rFonts w:ascii="Arial" w:hAnsi="Arial" w:cs="Arial"/>
          </w:rPr>
          <w:t>warunki i zasady korzystania z każdej</w:t>
        </w:r>
        <w:r w:rsidR="00D127BE" w:rsidRPr="00226717">
          <w:rPr>
            <w:rFonts w:ascii="Arial" w:hAnsi="Arial" w:cs="Arial"/>
          </w:rPr>
          <w:t xml:space="preserve"> </w:t>
        </w:r>
        <w:r w:rsidRPr="00226717">
          <w:rPr>
            <w:rFonts w:ascii="Arial" w:hAnsi="Arial" w:cs="Arial"/>
          </w:rPr>
          <w:t>z przedstawionych form pomocy</w:t>
        </w:r>
      </w:hyperlink>
      <w:r w:rsidRPr="00226717">
        <w:rPr>
          <w:rFonts w:ascii="Arial" w:hAnsi="Arial" w:cs="Arial"/>
        </w:rPr>
        <w:t xml:space="preserve">. Przekazuje adresy instytucji wspierających rodzinę. </w:t>
      </w:r>
    </w:p>
    <w:p w:rsidR="00834D92" w:rsidRPr="00226717" w:rsidRDefault="00834D92" w:rsidP="00226717">
      <w:pPr>
        <w:numPr>
          <w:ilvl w:val="0"/>
          <w:numId w:val="5"/>
        </w:numPr>
        <w:spacing w:before="100" w:beforeAutospacing="1" w:after="100" w:afterAutospacing="1" w:line="360" w:lineRule="auto"/>
        <w:rPr>
          <w:rFonts w:ascii="Arial" w:hAnsi="Arial" w:cs="Arial"/>
        </w:rPr>
      </w:pPr>
      <w:r w:rsidRPr="00226717">
        <w:rPr>
          <w:rFonts w:ascii="Arial" w:hAnsi="Arial" w:cs="Arial"/>
        </w:rPr>
        <w:t>Uczennica i rodzice lub opiekunowie prawni podejmują - w ustalonym terminie - decyzję w sprawie form pomocy, z których chcieliby skorzystać. O podjętej decyzji informują wychowawcę klasy i dyrektora.</w:t>
      </w:r>
    </w:p>
    <w:p w:rsidR="00834D92" w:rsidRPr="00226717" w:rsidRDefault="00834D92" w:rsidP="00226717">
      <w:pPr>
        <w:numPr>
          <w:ilvl w:val="0"/>
          <w:numId w:val="5"/>
        </w:numPr>
        <w:spacing w:before="100" w:beforeAutospacing="1" w:after="100" w:afterAutospacing="1" w:line="360" w:lineRule="auto"/>
        <w:rPr>
          <w:rFonts w:ascii="Arial" w:hAnsi="Arial" w:cs="Arial"/>
        </w:rPr>
      </w:pPr>
      <w:r w:rsidRPr="00226717">
        <w:rPr>
          <w:rFonts w:ascii="Arial" w:hAnsi="Arial" w:cs="Arial"/>
        </w:rPr>
        <w:t>Wychowawca klasy, dyrektor i rodzice lub opiekunowie prawni uczennicy</w:t>
      </w:r>
      <w:r w:rsidR="00E03B36">
        <w:rPr>
          <w:rFonts w:ascii="Arial" w:hAnsi="Arial" w:cs="Arial"/>
        </w:rPr>
        <w:t xml:space="preserve"> </w:t>
      </w:r>
      <w:r w:rsidR="00100F9F" w:rsidRPr="00226717">
        <w:rPr>
          <w:rFonts w:ascii="Arial" w:hAnsi="Arial" w:cs="Arial"/>
        </w:rPr>
        <w:t>w zależności o</w:t>
      </w:r>
      <w:r w:rsidR="00D127BE" w:rsidRPr="00226717">
        <w:rPr>
          <w:rFonts w:ascii="Arial" w:hAnsi="Arial" w:cs="Arial"/>
        </w:rPr>
        <w:t xml:space="preserve">d sytuacji i stanu jej zdrowia </w:t>
      </w:r>
      <w:r w:rsidRPr="00226717">
        <w:rPr>
          <w:rFonts w:ascii="Arial" w:hAnsi="Arial" w:cs="Arial"/>
        </w:rPr>
        <w:t>podejmują działania niezbędne</w:t>
      </w:r>
      <w:r w:rsidR="00E03B36">
        <w:rPr>
          <w:rFonts w:ascii="Arial" w:hAnsi="Arial" w:cs="Arial"/>
        </w:rPr>
        <w:t xml:space="preserve"> </w:t>
      </w:r>
      <w:r w:rsidRPr="00226717">
        <w:rPr>
          <w:rFonts w:ascii="Arial" w:hAnsi="Arial" w:cs="Arial"/>
        </w:rPr>
        <w:t xml:space="preserve">do </w:t>
      </w:r>
      <w:r w:rsidR="00100F9F" w:rsidRPr="00226717">
        <w:rPr>
          <w:rFonts w:ascii="Arial" w:hAnsi="Arial" w:cs="Arial"/>
        </w:rPr>
        <w:t xml:space="preserve">uzyskania </w:t>
      </w:r>
      <w:hyperlink r:id="rId11" w:tgtFrame="_blank" w:history="1">
        <w:r w:rsidRPr="00226717">
          <w:rPr>
            <w:rFonts w:ascii="Arial" w:hAnsi="Arial" w:cs="Arial"/>
          </w:rPr>
          <w:t>nauczania indywidualnego lub indywidualnego toku nauki</w:t>
        </w:r>
      </w:hyperlink>
      <w:r w:rsidRPr="00226717">
        <w:rPr>
          <w:rFonts w:ascii="Arial" w:hAnsi="Arial" w:cs="Arial"/>
        </w:rPr>
        <w:t>.</w:t>
      </w:r>
    </w:p>
    <w:p w:rsidR="00834D92" w:rsidRPr="00226717" w:rsidRDefault="00834D92" w:rsidP="00226717">
      <w:pPr>
        <w:numPr>
          <w:ilvl w:val="0"/>
          <w:numId w:val="5"/>
        </w:numPr>
        <w:spacing w:before="100" w:beforeAutospacing="1" w:after="100" w:afterAutospacing="1" w:line="360" w:lineRule="auto"/>
        <w:rPr>
          <w:rFonts w:ascii="Arial" w:hAnsi="Arial" w:cs="Arial"/>
        </w:rPr>
      </w:pPr>
      <w:r w:rsidRPr="00226717">
        <w:rPr>
          <w:rFonts w:ascii="Arial" w:hAnsi="Arial" w:cs="Arial"/>
        </w:rPr>
        <w:t>Na pisemny wniosek rodziców dyrektor szkoły w przypadku porodu lub połogu może udzielić uczennicy urlopu macierzyńskiego.</w:t>
      </w:r>
    </w:p>
    <w:p w:rsidR="00834D92" w:rsidRPr="00226717" w:rsidRDefault="00834D92" w:rsidP="00226717">
      <w:pPr>
        <w:numPr>
          <w:ilvl w:val="0"/>
          <w:numId w:val="5"/>
        </w:numPr>
        <w:spacing w:before="100" w:beforeAutospacing="1" w:after="100" w:afterAutospacing="1" w:line="360" w:lineRule="auto"/>
        <w:rPr>
          <w:rFonts w:ascii="Arial" w:hAnsi="Arial" w:cs="Arial"/>
        </w:rPr>
      </w:pPr>
      <w:r w:rsidRPr="00226717">
        <w:rPr>
          <w:rFonts w:ascii="Arial" w:hAnsi="Arial" w:cs="Arial"/>
        </w:rPr>
        <w:t xml:space="preserve">Wychowawca klasy i pedagog szkolny/psycholog uzgadniają </w:t>
      </w:r>
      <w:hyperlink r:id="rId12" w:tgtFrame="_blank" w:history="1">
        <w:r w:rsidRPr="00226717">
          <w:rPr>
            <w:rFonts w:ascii="Arial" w:hAnsi="Arial" w:cs="Arial"/>
          </w:rPr>
          <w:t>rodzaj i sposób świadczenia uczennicy i jej rodzinie pomocy i wsparcia</w:t>
        </w:r>
      </w:hyperlink>
      <w:r w:rsidRPr="00226717">
        <w:rPr>
          <w:rFonts w:ascii="Arial" w:hAnsi="Arial" w:cs="Arial"/>
        </w:rPr>
        <w:t xml:space="preserve"> (materialnego, psychologicznego, organizacyjnego). Podejmują również działania </w:t>
      </w:r>
      <w:r w:rsidRPr="00226717">
        <w:rPr>
          <w:rFonts w:ascii="Arial" w:hAnsi="Arial" w:cs="Arial"/>
        </w:rPr>
        <w:lastRenderedPageBreak/>
        <w:t>kształtujące pozytywne postawy rówieśników (np. spotkania ze specjalistami, warsztaty kształtujące postawy empatii  i tolerancji).</w:t>
      </w:r>
    </w:p>
    <w:p w:rsidR="00834D92" w:rsidRPr="00226717" w:rsidRDefault="00834D92" w:rsidP="00226717">
      <w:pPr>
        <w:numPr>
          <w:ilvl w:val="0"/>
          <w:numId w:val="5"/>
        </w:numPr>
        <w:spacing w:before="100" w:beforeAutospacing="1" w:after="100" w:afterAutospacing="1" w:line="360" w:lineRule="auto"/>
        <w:rPr>
          <w:rFonts w:ascii="Arial" w:hAnsi="Arial" w:cs="Arial"/>
        </w:rPr>
      </w:pPr>
      <w:r w:rsidRPr="00226717">
        <w:rPr>
          <w:rFonts w:ascii="Arial" w:hAnsi="Arial" w:cs="Arial"/>
        </w:rPr>
        <w:t>Dyrektor informuje radę pedagogiczną o ciąży uczennicy oraz o uzgodnionym sposobie postępowania. Przypomina o potrzebie zachowania dyskrecji oraz o tym, że nauczyciele są zobowiązani do nieujawniania spraw poruszanych na zebraniu rady pedagogicznej, które mogą naruszać dobra osobiste uczniów lub ich rodziców.</w:t>
      </w:r>
    </w:p>
    <w:p w:rsidR="00E03B36" w:rsidRPr="00226717" w:rsidRDefault="00100F9F" w:rsidP="00E03B36">
      <w:pPr>
        <w:numPr>
          <w:ilvl w:val="0"/>
          <w:numId w:val="5"/>
        </w:numPr>
        <w:spacing w:before="100" w:beforeAutospacing="1" w:after="100" w:afterAutospacing="1" w:line="360" w:lineRule="auto"/>
        <w:rPr>
          <w:rFonts w:ascii="Arial" w:hAnsi="Arial" w:cs="Arial"/>
        </w:rPr>
      </w:pPr>
      <w:r w:rsidRPr="00226717">
        <w:rPr>
          <w:rFonts w:ascii="Arial" w:hAnsi="Arial" w:cs="Arial"/>
        </w:rPr>
        <w:t>W odpowiednim czasie i jeżeli sytuacja tego wymaga w</w:t>
      </w:r>
      <w:r w:rsidR="00834D92" w:rsidRPr="00226717">
        <w:rPr>
          <w:rFonts w:ascii="Arial" w:hAnsi="Arial" w:cs="Arial"/>
        </w:rPr>
        <w:t>ychowawcy klas,</w:t>
      </w:r>
      <w:r w:rsidRPr="00226717">
        <w:rPr>
          <w:rFonts w:ascii="Arial" w:hAnsi="Arial" w:cs="Arial"/>
        </w:rPr>
        <w:t xml:space="preserve"> </w:t>
      </w:r>
      <w:r w:rsidR="00834D92" w:rsidRPr="00226717">
        <w:rPr>
          <w:rFonts w:ascii="Arial" w:hAnsi="Arial" w:cs="Arial"/>
        </w:rPr>
        <w:t>w porozumieniu z pedagogiem szkolnym</w:t>
      </w:r>
      <w:r w:rsidR="00D127BE" w:rsidRPr="00226717">
        <w:rPr>
          <w:rFonts w:ascii="Arial" w:hAnsi="Arial" w:cs="Arial"/>
        </w:rPr>
        <w:t>/psychologiem</w:t>
      </w:r>
      <w:r w:rsidR="00834D92" w:rsidRPr="00226717">
        <w:rPr>
          <w:rFonts w:ascii="Arial" w:hAnsi="Arial" w:cs="Arial"/>
        </w:rPr>
        <w:t>, przeprowadzają zajęcia lub warsztaty kształtujące u uczniów postawy akceptacji i empatii w związku</w:t>
      </w:r>
      <w:r w:rsidR="00E03B36">
        <w:rPr>
          <w:rFonts w:ascii="Arial" w:hAnsi="Arial" w:cs="Arial"/>
        </w:rPr>
        <w:t xml:space="preserve"> </w:t>
      </w:r>
      <w:r w:rsidR="00834D92" w:rsidRPr="00226717">
        <w:rPr>
          <w:rFonts w:ascii="Arial" w:hAnsi="Arial" w:cs="Arial"/>
        </w:rPr>
        <w:t>z zaistniałą sytuacją.</w:t>
      </w:r>
    </w:p>
    <w:p w:rsidR="00834D92" w:rsidRPr="00226717" w:rsidRDefault="00D127BE" w:rsidP="00226717">
      <w:pPr>
        <w:spacing w:before="100" w:beforeAutospacing="1" w:after="100" w:afterAutospacing="1" w:line="360" w:lineRule="auto"/>
        <w:ind w:left="360"/>
        <w:rPr>
          <w:rFonts w:ascii="Arial" w:hAnsi="Arial" w:cs="Arial"/>
        </w:rPr>
      </w:pPr>
      <w:r w:rsidRPr="00226717">
        <w:rPr>
          <w:rFonts w:ascii="Arial" w:hAnsi="Arial" w:cs="Arial"/>
        </w:rPr>
        <w:t xml:space="preserve"> </w:t>
      </w:r>
      <w:r w:rsidR="00834D92" w:rsidRPr="00226717">
        <w:rPr>
          <w:rFonts w:ascii="Arial" w:hAnsi="Arial" w:cs="Arial"/>
        </w:rPr>
        <w:t>Dyrektor szkoły o zaistniałej sytuacji powiadamia na piśmie:</w:t>
      </w:r>
    </w:p>
    <w:p w:rsidR="00834D92" w:rsidRPr="00226717" w:rsidRDefault="00834D92" w:rsidP="00226717">
      <w:pPr>
        <w:numPr>
          <w:ilvl w:val="0"/>
          <w:numId w:val="6"/>
        </w:numPr>
        <w:spacing w:before="100" w:beforeAutospacing="1" w:after="100" w:afterAutospacing="1" w:line="360" w:lineRule="auto"/>
        <w:rPr>
          <w:rFonts w:ascii="Arial" w:hAnsi="Arial" w:cs="Arial"/>
        </w:rPr>
      </w:pPr>
      <w:r w:rsidRPr="00226717">
        <w:rPr>
          <w:rFonts w:ascii="Arial" w:hAnsi="Arial" w:cs="Arial"/>
        </w:rPr>
        <w:t>w przypadku, gdy uczennica nie ukończyła 15 lat – prokuraturę;</w:t>
      </w:r>
    </w:p>
    <w:p w:rsidR="00834D92" w:rsidRPr="00226717" w:rsidRDefault="00834D92" w:rsidP="00226717">
      <w:pPr>
        <w:numPr>
          <w:ilvl w:val="0"/>
          <w:numId w:val="6"/>
        </w:numPr>
        <w:spacing w:before="100" w:beforeAutospacing="1" w:after="100" w:afterAutospacing="1" w:line="360" w:lineRule="auto"/>
        <w:rPr>
          <w:rFonts w:ascii="Arial" w:hAnsi="Arial" w:cs="Arial"/>
        </w:rPr>
      </w:pPr>
      <w:r w:rsidRPr="00226717">
        <w:rPr>
          <w:rFonts w:ascii="Arial" w:hAnsi="Arial" w:cs="Arial"/>
        </w:rPr>
        <w:t>w przypadku uczennicy pomiędzy 15-18 r.ż. – sąd rodzinny.</w:t>
      </w:r>
    </w:p>
    <w:p w:rsidR="00E03B36" w:rsidRPr="00226717" w:rsidRDefault="00E03B36" w:rsidP="00E03B36">
      <w:pPr>
        <w:spacing w:before="100" w:beforeAutospacing="1" w:after="100" w:afterAutospacing="1" w:line="360" w:lineRule="auto"/>
        <w:rPr>
          <w:rFonts w:ascii="Arial" w:hAnsi="Arial" w:cs="Arial"/>
          <w:b/>
        </w:rPr>
      </w:pPr>
      <w:r w:rsidRPr="00226717">
        <w:rPr>
          <w:rFonts w:ascii="Arial" w:hAnsi="Arial" w:cs="Arial"/>
        </w:rPr>
        <w:t xml:space="preserve">Wiek niższy niż wiek przyzwolenia zwany jest </w:t>
      </w:r>
      <w:r w:rsidRPr="00226717">
        <w:rPr>
          <w:rFonts w:ascii="Arial" w:hAnsi="Arial" w:cs="Arial"/>
          <w:iCs/>
        </w:rPr>
        <w:t>wiekiem ochronnym</w:t>
      </w:r>
      <w:r w:rsidRPr="00226717">
        <w:rPr>
          <w:rFonts w:ascii="Arial" w:hAnsi="Arial" w:cs="Arial"/>
        </w:rPr>
        <w:t xml:space="preserve"> lub </w:t>
      </w:r>
      <w:r w:rsidRPr="00226717">
        <w:rPr>
          <w:rFonts w:ascii="Arial" w:hAnsi="Arial" w:cs="Arial"/>
          <w:iCs/>
        </w:rPr>
        <w:t>wiekiem bezwzględnej ochrony.</w:t>
      </w:r>
      <w:r w:rsidRPr="00226717">
        <w:rPr>
          <w:rFonts w:ascii="Arial" w:hAnsi="Arial" w:cs="Arial"/>
        </w:rPr>
        <w:t xml:space="preserve"> Czynność seksualna z osobą w wieku ochronnym jest </w:t>
      </w:r>
      <w:hyperlink r:id="rId13" w:tooltip="Czyn zabroniony" w:history="1">
        <w:r w:rsidRPr="00226717">
          <w:rPr>
            <w:rStyle w:val="Hipercze"/>
            <w:rFonts w:ascii="Arial" w:hAnsi="Arial" w:cs="Arial"/>
            <w:color w:val="auto"/>
            <w:u w:val="none"/>
          </w:rPr>
          <w:t>czynem zabronionym</w:t>
        </w:r>
      </w:hyperlink>
      <w:r w:rsidRPr="00226717">
        <w:rPr>
          <w:rFonts w:ascii="Arial" w:hAnsi="Arial" w:cs="Arial"/>
        </w:rPr>
        <w:t xml:space="preserve"> (</w:t>
      </w:r>
      <w:hyperlink r:id="rId14" w:tooltip="Wykorzystywanie seksualne dzieci" w:history="1">
        <w:r w:rsidRPr="00226717">
          <w:rPr>
            <w:rStyle w:val="Hipercze"/>
            <w:rFonts w:ascii="Arial" w:hAnsi="Arial" w:cs="Arial"/>
            <w:color w:val="auto"/>
            <w:u w:val="none"/>
          </w:rPr>
          <w:t>wykorzystywaniem seksualnym</w:t>
        </w:r>
      </w:hyperlink>
      <w:r w:rsidRPr="00226717">
        <w:rPr>
          <w:rFonts w:ascii="Arial" w:hAnsi="Arial" w:cs="Arial"/>
        </w:rPr>
        <w:t xml:space="preserve">) i osoba dopuszczająca się takiej czynności lub doprowadzająca do niej, podlega odpowiedzialności karnej. Czynność seksualna może mieć formę </w:t>
      </w:r>
      <w:hyperlink r:id="rId15" w:tooltip="Obcowanie płciowe" w:history="1">
        <w:r w:rsidRPr="00226717">
          <w:rPr>
            <w:rStyle w:val="Hipercze"/>
            <w:rFonts w:ascii="Arial" w:hAnsi="Arial" w:cs="Arial"/>
            <w:color w:val="auto"/>
            <w:u w:val="none"/>
          </w:rPr>
          <w:t>obcowania płciowego</w:t>
        </w:r>
      </w:hyperlink>
      <w:r w:rsidRPr="00226717">
        <w:rPr>
          <w:rFonts w:ascii="Arial" w:hAnsi="Arial" w:cs="Arial"/>
        </w:rPr>
        <w:t xml:space="preserve"> lub </w:t>
      </w:r>
      <w:hyperlink r:id="rId16" w:tooltip="Inna czynność seksualna" w:history="1">
        <w:r w:rsidRPr="00226717">
          <w:rPr>
            <w:rStyle w:val="Hipercze"/>
            <w:rFonts w:ascii="Arial" w:hAnsi="Arial" w:cs="Arial"/>
            <w:color w:val="auto"/>
            <w:u w:val="none"/>
          </w:rPr>
          <w:t>innej czynności seksualnej</w:t>
        </w:r>
      </w:hyperlink>
      <w:r w:rsidRPr="00226717">
        <w:rPr>
          <w:rFonts w:ascii="Arial" w:hAnsi="Arial" w:cs="Arial"/>
        </w:rPr>
        <w:t>.</w:t>
      </w:r>
    </w:p>
    <w:p w:rsidR="00E03B36" w:rsidRDefault="00E03B36" w:rsidP="00E03B36">
      <w:pPr>
        <w:spacing w:before="100" w:beforeAutospacing="1" w:after="100" w:afterAutospacing="1" w:line="360" w:lineRule="auto"/>
        <w:rPr>
          <w:rFonts w:ascii="Arial" w:hAnsi="Arial" w:cs="Arial"/>
          <w:b/>
        </w:rPr>
      </w:pPr>
      <w:r w:rsidRPr="00226717">
        <w:rPr>
          <w:rFonts w:ascii="Arial" w:hAnsi="Arial" w:cs="Arial"/>
          <w:b/>
        </w:rPr>
        <w:t xml:space="preserve">W Polsce obcowanie płciowe i inne czynności seksualne z osobą poniżej 15. roku życia stanowią </w:t>
      </w:r>
      <w:hyperlink r:id="rId17" w:tooltip="Przestępstwo" w:history="1">
        <w:r w:rsidRPr="00226717">
          <w:rPr>
            <w:rStyle w:val="Hipercze"/>
            <w:rFonts w:ascii="Arial" w:hAnsi="Arial" w:cs="Arial"/>
            <w:b/>
            <w:color w:val="auto"/>
            <w:u w:val="none"/>
          </w:rPr>
          <w:t>przestępstwo</w:t>
        </w:r>
      </w:hyperlink>
      <w:r w:rsidRPr="00226717">
        <w:rPr>
          <w:rFonts w:ascii="Arial" w:hAnsi="Arial" w:cs="Arial"/>
          <w:b/>
        </w:rPr>
        <w:t>. Na zasadach określonych w Kodeksie Karnym odpowiadają osoby, które popełniły czyn po ukończeniu 17 lat.</w:t>
      </w:r>
    </w:p>
    <w:p w:rsidR="00E03B36" w:rsidRDefault="00E03B36">
      <w:pPr>
        <w:rPr>
          <w:rFonts w:ascii="Arial" w:hAnsi="Arial" w:cs="Arial"/>
          <w:b/>
        </w:rPr>
      </w:pPr>
      <w:r>
        <w:rPr>
          <w:rFonts w:ascii="Arial" w:hAnsi="Arial" w:cs="Arial"/>
          <w:b/>
        </w:rPr>
        <w:br w:type="page"/>
      </w:r>
    </w:p>
    <w:p w:rsidR="00834D92" w:rsidRPr="00226717" w:rsidRDefault="00834D92" w:rsidP="00E03B36">
      <w:pPr>
        <w:spacing w:before="100" w:beforeAutospacing="1" w:after="100" w:afterAutospacing="1" w:line="360" w:lineRule="auto"/>
        <w:rPr>
          <w:rFonts w:ascii="Arial" w:hAnsi="Arial" w:cs="Arial"/>
        </w:rPr>
      </w:pPr>
    </w:p>
    <w:p w:rsidR="009A799F" w:rsidRPr="00226717" w:rsidRDefault="00834D92" w:rsidP="00226717">
      <w:pPr>
        <w:spacing w:before="100" w:beforeAutospacing="1" w:after="100" w:afterAutospacing="1" w:line="360" w:lineRule="atLeast"/>
        <w:rPr>
          <w:rFonts w:ascii="Arial" w:hAnsi="Arial" w:cs="Arial"/>
          <w:b/>
          <w:color w:val="000000"/>
          <w:sz w:val="28"/>
          <w:szCs w:val="28"/>
        </w:rPr>
      </w:pPr>
      <w:r w:rsidRPr="00226717">
        <w:rPr>
          <w:rFonts w:ascii="Arial" w:hAnsi="Arial" w:cs="Arial"/>
          <w:b/>
          <w:color w:val="000000"/>
          <w:sz w:val="28"/>
          <w:szCs w:val="28"/>
        </w:rPr>
        <w:t xml:space="preserve">4. </w:t>
      </w:r>
      <w:r w:rsidR="008F268E" w:rsidRPr="00226717">
        <w:rPr>
          <w:rFonts w:ascii="Arial" w:hAnsi="Arial" w:cs="Arial"/>
          <w:b/>
          <w:color w:val="000000"/>
          <w:sz w:val="28"/>
          <w:szCs w:val="28"/>
        </w:rPr>
        <w:t>Procedura postę</w:t>
      </w:r>
      <w:r w:rsidR="005D7549" w:rsidRPr="00226717">
        <w:rPr>
          <w:rFonts w:ascii="Arial" w:hAnsi="Arial" w:cs="Arial"/>
          <w:b/>
          <w:color w:val="000000"/>
          <w:sz w:val="28"/>
          <w:szCs w:val="28"/>
        </w:rPr>
        <w:t>powania w przypadku naruszenia godności osobistej ucznia</w:t>
      </w:r>
    </w:p>
    <w:p w:rsidR="009A799F" w:rsidRPr="00226717" w:rsidRDefault="00F52DB7" w:rsidP="00226717">
      <w:pPr>
        <w:numPr>
          <w:ilvl w:val="0"/>
          <w:numId w:val="3"/>
        </w:numPr>
        <w:spacing w:before="100" w:beforeAutospacing="1" w:after="100" w:afterAutospacing="1" w:line="360" w:lineRule="auto"/>
        <w:rPr>
          <w:rFonts w:ascii="Arial" w:hAnsi="Arial" w:cs="Arial"/>
          <w:color w:val="000000"/>
        </w:rPr>
      </w:pPr>
      <w:r w:rsidRPr="00226717">
        <w:rPr>
          <w:rFonts w:ascii="Arial" w:hAnsi="Arial" w:cs="Arial"/>
          <w:color w:val="000000"/>
        </w:rPr>
        <w:t>W przypadku uchybienia przez nauczyciela obowiązków wynikających z art. 6 Karty Nauczyciela, a w rezultacie naruszenia godności osobistej ucznia, prowadzi</w:t>
      </w:r>
      <w:r w:rsidR="00E03B36">
        <w:rPr>
          <w:rFonts w:ascii="Arial" w:hAnsi="Arial" w:cs="Arial"/>
          <w:color w:val="000000"/>
        </w:rPr>
        <w:t xml:space="preserve"> </w:t>
      </w:r>
      <w:r w:rsidRPr="00226717">
        <w:rPr>
          <w:rFonts w:ascii="Arial" w:hAnsi="Arial" w:cs="Arial"/>
          <w:color w:val="000000"/>
        </w:rPr>
        <w:t xml:space="preserve">się wewnątrzszkolne postępowanie wyjaśniające. </w:t>
      </w:r>
    </w:p>
    <w:p w:rsidR="00F52DB7" w:rsidRPr="00226717" w:rsidRDefault="00F52DB7" w:rsidP="00226717">
      <w:pPr>
        <w:numPr>
          <w:ilvl w:val="0"/>
          <w:numId w:val="3"/>
        </w:numPr>
        <w:spacing w:before="100" w:beforeAutospacing="1" w:after="100" w:afterAutospacing="1" w:line="360" w:lineRule="auto"/>
        <w:rPr>
          <w:rFonts w:ascii="Arial" w:hAnsi="Arial" w:cs="Arial"/>
          <w:color w:val="000000"/>
        </w:rPr>
      </w:pPr>
      <w:r w:rsidRPr="00226717">
        <w:rPr>
          <w:rFonts w:ascii="Arial" w:hAnsi="Arial" w:cs="Arial"/>
          <w:color w:val="000000"/>
        </w:rPr>
        <w:t>Dyrektor szkoły zapoznaje się z okolicznościami zdarzenia, prowadzi rozmowę wyjaśniającą z nauczycielem, uczniem, rodzicem (prawnym opiekunem)</w:t>
      </w:r>
      <w:r w:rsidR="00953E3D" w:rsidRPr="00226717">
        <w:rPr>
          <w:rFonts w:ascii="Arial" w:hAnsi="Arial" w:cs="Arial"/>
          <w:color w:val="000000"/>
        </w:rPr>
        <w:t>.</w:t>
      </w:r>
      <w:r w:rsidRPr="00226717">
        <w:rPr>
          <w:rFonts w:ascii="Arial" w:hAnsi="Arial" w:cs="Arial"/>
          <w:color w:val="000000"/>
        </w:rPr>
        <w:t xml:space="preserve"> </w:t>
      </w:r>
    </w:p>
    <w:p w:rsidR="00F52DB7" w:rsidRPr="00226717" w:rsidRDefault="00131BD7" w:rsidP="00226717">
      <w:pPr>
        <w:numPr>
          <w:ilvl w:val="0"/>
          <w:numId w:val="3"/>
        </w:numPr>
        <w:spacing w:before="100" w:beforeAutospacing="1" w:after="100" w:afterAutospacing="1" w:line="360" w:lineRule="auto"/>
        <w:rPr>
          <w:rFonts w:ascii="Arial" w:hAnsi="Arial" w:cs="Arial"/>
          <w:color w:val="000000"/>
        </w:rPr>
      </w:pPr>
      <w:r w:rsidRPr="00226717">
        <w:rPr>
          <w:rFonts w:ascii="Arial" w:hAnsi="Arial" w:cs="Arial"/>
          <w:color w:val="000000"/>
        </w:rPr>
        <w:t>Dyrektor w</w:t>
      </w:r>
      <w:r w:rsidR="00F52DB7" w:rsidRPr="00226717">
        <w:rPr>
          <w:rFonts w:ascii="Arial" w:hAnsi="Arial" w:cs="Arial"/>
          <w:color w:val="000000"/>
        </w:rPr>
        <w:t xml:space="preserve">łącza w rozmowę wyjaśniającą wychowawcę klasy. </w:t>
      </w:r>
    </w:p>
    <w:p w:rsidR="00F52DB7" w:rsidRPr="00226717" w:rsidRDefault="00F52DB7" w:rsidP="00226717">
      <w:pPr>
        <w:numPr>
          <w:ilvl w:val="0"/>
          <w:numId w:val="3"/>
        </w:numPr>
        <w:spacing w:before="100" w:beforeAutospacing="1" w:after="100" w:afterAutospacing="1" w:line="360" w:lineRule="auto"/>
        <w:rPr>
          <w:rFonts w:ascii="Arial" w:hAnsi="Arial" w:cs="Arial"/>
          <w:color w:val="000000"/>
        </w:rPr>
      </w:pPr>
      <w:r w:rsidRPr="00226717">
        <w:rPr>
          <w:rFonts w:ascii="Arial" w:hAnsi="Arial" w:cs="Arial"/>
          <w:color w:val="000000"/>
        </w:rPr>
        <w:t>Po ustaleniu stanu faktycznego i stwierdzeniu, że nastąpiło naruszenie godności osobistej ucznia, dyrektor ma prawo zastosować wobec nauczyciela konsekwencje</w:t>
      </w:r>
      <w:r w:rsidR="00E03B36">
        <w:rPr>
          <w:rFonts w:ascii="Arial" w:hAnsi="Arial" w:cs="Arial"/>
          <w:color w:val="000000"/>
        </w:rPr>
        <w:t xml:space="preserve"> </w:t>
      </w:r>
      <w:r w:rsidRPr="00226717">
        <w:rPr>
          <w:rFonts w:ascii="Arial" w:hAnsi="Arial" w:cs="Arial"/>
          <w:color w:val="000000"/>
        </w:rPr>
        <w:t xml:space="preserve">w postaci: </w:t>
      </w:r>
    </w:p>
    <w:p w:rsidR="00F52DB7" w:rsidRPr="00226717" w:rsidRDefault="00F52DB7" w:rsidP="00226717">
      <w:pPr>
        <w:numPr>
          <w:ilvl w:val="0"/>
          <w:numId w:val="4"/>
        </w:numPr>
        <w:spacing w:before="100" w:beforeAutospacing="1" w:after="100" w:afterAutospacing="1" w:line="360" w:lineRule="auto"/>
        <w:rPr>
          <w:rFonts w:ascii="Arial" w:hAnsi="Arial" w:cs="Arial"/>
          <w:color w:val="000000"/>
        </w:rPr>
      </w:pPr>
      <w:r w:rsidRPr="00226717">
        <w:rPr>
          <w:rFonts w:ascii="Arial" w:hAnsi="Arial" w:cs="Arial"/>
          <w:color w:val="000000"/>
        </w:rPr>
        <w:t xml:space="preserve">upomnienia ustnego /przy pierwszym zdarzeniu/, </w:t>
      </w:r>
    </w:p>
    <w:p w:rsidR="00F52DB7" w:rsidRPr="00226717" w:rsidRDefault="00F52DB7" w:rsidP="00226717">
      <w:pPr>
        <w:numPr>
          <w:ilvl w:val="0"/>
          <w:numId w:val="4"/>
        </w:numPr>
        <w:spacing w:before="100" w:beforeAutospacing="1" w:after="100" w:afterAutospacing="1" w:line="360" w:lineRule="auto"/>
        <w:rPr>
          <w:rFonts w:ascii="Arial" w:hAnsi="Arial" w:cs="Arial"/>
          <w:color w:val="000000"/>
        </w:rPr>
      </w:pPr>
      <w:r w:rsidRPr="00226717">
        <w:rPr>
          <w:rFonts w:ascii="Arial" w:hAnsi="Arial" w:cs="Arial"/>
          <w:color w:val="000000"/>
        </w:rPr>
        <w:t xml:space="preserve">upomnienia pisemnego /przy powtórnym zdarzeniu/. </w:t>
      </w:r>
    </w:p>
    <w:p w:rsidR="00F52DB7" w:rsidRPr="00226717" w:rsidRDefault="00F52DB7" w:rsidP="00226717">
      <w:pPr>
        <w:numPr>
          <w:ilvl w:val="0"/>
          <w:numId w:val="3"/>
        </w:numPr>
        <w:spacing w:before="100" w:beforeAutospacing="1" w:after="100" w:afterAutospacing="1" w:line="360" w:lineRule="auto"/>
        <w:rPr>
          <w:rFonts w:ascii="Arial" w:hAnsi="Arial" w:cs="Arial"/>
          <w:color w:val="000000"/>
        </w:rPr>
      </w:pPr>
      <w:r w:rsidRPr="00226717">
        <w:rPr>
          <w:rFonts w:ascii="Arial" w:hAnsi="Arial" w:cs="Arial"/>
          <w:color w:val="000000"/>
        </w:rPr>
        <w:t xml:space="preserve">Po czynnościach wyjaśniających stwierdzających, że nie nastąpiło naruszenie godności osobistej ucznia, postępowanie zostaje zakończone, o czym zostają poinformowani zainteresowani. </w:t>
      </w:r>
    </w:p>
    <w:p w:rsidR="00F52DB7" w:rsidRPr="00226717" w:rsidRDefault="00F52DB7" w:rsidP="00226717">
      <w:pPr>
        <w:numPr>
          <w:ilvl w:val="0"/>
          <w:numId w:val="3"/>
        </w:numPr>
        <w:spacing w:before="100" w:beforeAutospacing="1" w:after="100" w:afterAutospacing="1" w:line="360" w:lineRule="auto"/>
        <w:rPr>
          <w:rFonts w:ascii="Arial" w:hAnsi="Arial" w:cs="Arial"/>
          <w:color w:val="000000"/>
        </w:rPr>
      </w:pPr>
      <w:r w:rsidRPr="00226717">
        <w:rPr>
          <w:rFonts w:ascii="Arial" w:hAnsi="Arial" w:cs="Arial"/>
          <w:color w:val="000000"/>
        </w:rPr>
        <w:t xml:space="preserve">Wszystkie czynności wykonywane w ramach postępowania wewnątrzszkolnego dokumentowane są protokołem, który składa się z wyjaśnień uczestników postępowania. </w:t>
      </w:r>
    </w:p>
    <w:p w:rsidR="00F52DB7" w:rsidRPr="00226717" w:rsidRDefault="00F52DB7" w:rsidP="00226717">
      <w:pPr>
        <w:numPr>
          <w:ilvl w:val="0"/>
          <w:numId w:val="3"/>
        </w:numPr>
        <w:spacing w:before="100" w:beforeAutospacing="1" w:after="100" w:afterAutospacing="1" w:line="360" w:lineRule="auto"/>
        <w:rPr>
          <w:rFonts w:ascii="Arial" w:hAnsi="Arial" w:cs="Arial"/>
          <w:color w:val="000000"/>
        </w:rPr>
      </w:pPr>
      <w:r w:rsidRPr="00226717">
        <w:rPr>
          <w:rFonts w:ascii="Arial" w:hAnsi="Arial" w:cs="Arial"/>
          <w:color w:val="000000"/>
        </w:rPr>
        <w:t>Jeżeli postępowanie wewnątrzszkolne potwierdza powtarzające się</w:t>
      </w:r>
      <w:r w:rsidR="00131BD7" w:rsidRPr="00226717">
        <w:rPr>
          <w:rFonts w:ascii="Arial" w:hAnsi="Arial" w:cs="Arial"/>
          <w:color w:val="000000"/>
        </w:rPr>
        <w:t xml:space="preserve"> narusza</w:t>
      </w:r>
      <w:r w:rsidRPr="00226717">
        <w:rPr>
          <w:rFonts w:ascii="Arial" w:hAnsi="Arial" w:cs="Arial"/>
          <w:color w:val="000000"/>
        </w:rPr>
        <w:t xml:space="preserve">nie godności osobistej ucznia, po dwukrotnym upomnieniu danego nauczyciela, przy kolejnym zdarzeniu dyrektor szkoły ma obowiązek skierować stosowne zawiadomienie do rzecznika dyscyplinarnego. </w:t>
      </w:r>
    </w:p>
    <w:p w:rsidR="00E03B36" w:rsidRDefault="00F52DB7" w:rsidP="00E03B36">
      <w:pPr>
        <w:numPr>
          <w:ilvl w:val="0"/>
          <w:numId w:val="3"/>
        </w:numPr>
        <w:spacing w:before="100" w:beforeAutospacing="1" w:after="100" w:afterAutospacing="1" w:line="360" w:lineRule="auto"/>
        <w:rPr>
          <w:rFonts w:ascii="Arial" w:hAnsi="Arial" w:cs="Arial"/>
          <w:color w:val="000000"/>
        </w:rPr>
      </w:pPr>
      <w:r w:rsidRPr="00226717">
        <w:rPr>
          <w:rFonts w:ascii="Arial" w:hAnsi="Arial" w:cs="Arial"/>
          <w:color w:val="000000"/>
        </w:rPr>
        <w:t>W przypadku ewidentnego naruszenia godności osobistej ucznia, niezwłocznie wszczyna się procedurę postępowania zgodnego z przepisami powszechnie obowiązującymi bez prowadzenia wyżej przedstawionego postępowania.</w:t>
      </w:r>
    </w:p>
    <w:p w:rsidR="00E03B36" w:rsidRDefault="00E03B36">
      <w:pPr>
        <w:rPr>
          <w:rFonts w:ascii="Arial" w:hAnsi="Arial" w:cs="Arial"/>
          <w:color w:val="000000"/>
        </w:rPr>
      </w:pPr>
      <w:r>
        <w:rPr>
          <w:rFonts w:ascii="Arial" w:hAnsi="Arial" w:cs="Arial"/>
          <w:color w:val="000000"/>
        </w:rPr>
        <w:br w:type="page"/>
      </w:r>
    </w:p>
    <w:p w:rsidR="00E03B36" w:rsidRPr="00226717" w:rsidRDefault="00E03B36" w:rsidP="00E03B36">
      <w:pPr>
        <w:spacing w:before="100" w:beforeAutospacing="1" w:after="100" w:afterAutospacing="1" w:line="360" w:lineRule="auto"/>
        <w:rPr>
          <w:rFonts w:ascii="Arial" w:hAnsi="Arial" w:cs="Arial"/>
        </w:rPr>
      </w:pPr>
      <w:r w:rsidRPr="00226717">
        <w:rPr>
          <w:rFonts w:ascii="Arial" w:hAnsi="Arial" w:cs="Arial"/>
          <w:b/>
          <w:bCs/>
          <w:sz w:val="28"/>
          <w:szCs w:val="28"/>
        </w:rPr>
        <w:lastRenderedPageBreak/>
        <w:t xml:space="preserve"> </w:t>
      </w:r>
      <w:r w:rsidR="00834D92" w:rsidRPr="00226717">
        <w:rPr>
          <w:rFonts w:ascii="Arial" w:hAnsi="Arial" w:cs="Arial"/>
          <w:b/>
          <w:bCs/>
          <w:sz w:val="28"/>
          <w:szCs w:val="28"/>
        </w:rPr>
        <w:t>5</w:t>
      </w:r>
      <w:r w:rsidR="000C1F90" w:rsidRPr="00226717">
        <w:rPr>
          <w:rFonts w:ascii="Arial" w:hAnsi="Arial" w:cs="Arial"/>
          <w:b/>
          <w:bCs/>
          <w:sz w:val="28"/>
          <w:szCs w:val="28"/>
        </w:rPr>
        <w:t>.</w:t>
      </w:r>
      <w:r w:rsidR="00834D92" w:rsidRPr="00226717">
        <w:rPr>
          <w:rFonts w:ascii="Arial" w:hAnsi="Arial" w:cs="Arial"/>
          <w:b/>
          <w:bCs/>
          <w:sz w:val="28"/>
          <w:szCs w:val="28"/>
        </w:rPr>
        <w:t> </w:t>
      </w:r>
      <w:r w:rsidR="005D7549" w:rsidRPr="00226717">
        <w:rPr>
          <w:rFonts w:ascii="Arial" w:hAnsi="Arial" w:cs="Arial"/>
          <w:b/>
          <w:bCs/>
          <w:sz w:val="28"/>
          <w:szCs w:val="28"/>
        </w:rPr>
        <w:t>Procedury usprawiedliw</w:t>
      </w:r>
      <w:r w:rsidR="00131BD7" w:rsidRPr="00226717">
        <w:rPr>
          <w:rFonts w:ascii="Arial" w:hAnsi="Arial" w:cs="Arial"/>
          <w:b/>
          <w:bCs/>
          <w:sz w:val="28"/>
          <w:szCs w:val="28"/>
        </w:rPr>
        <w:t>iania nieobecności uczniów oraz</w:t>
      </w:r>
      <w:r w:rsidR="00131BD7" w:rsidRPr="00226717">
        <w:rPr>
          <w:rFonts w:ascii="Arial" w:hAnsi="Arial" w:cs="Arial"/>
          <w:b/>
          <w:color w:val="000000"/>
          <w:sz w:val="28"/>
          <w:szCs w:val="28"/>
        </w:rPr>
        <w:t xml:space="preserve"> </w:t>
      </w:r>
      <w:r w:rsidR="005D7549" w:rsidRPr="00226717">
        <w:rPr>
          <w:rFonts w:ascii="Arial" w:hAnsi="Arial" w:cs="Arial"/>
          <w:b/>
          <w:bCs/>
          <w:sz w:val="28"/>
          <w:szCs w:val="28"/>
        </w:rPr>
        <w:t>egzekwowania obowiązku szkolnego</w:t>
      </w:r>
      <w:r w:rsidR="00C02DC6" w:rsidRPr="00226717">
        <w:rPr>
          <w:rFonts w:ascii="Arial" w:hAnsi="Arial" w:cs="Arial"/>
          <w:b/>
          <w:bCs/>
          <w:sz w:val="28"/>
          <w:szCs w:val="28"/>
        </w:rPr>
        <w:t>.</w:t>
      </w:r>
    </w:p>
    <w:p w:rsidR="00E03B36" w:rsidRPr="00226717" w:rsidRDefault="00A53EE9" w:rsidP="00E03B36">
      <w:pPr>
        <w:tabs>
          <w:tab w:val="left" w:pos="284"/>
        </w:tabs>
        <w:spacing w:before="100" w:beforeAutospacing="1"/>
        <w:ind w:left="284" w:hanging="284"/>
        <w:rPr>
          <w:rFonts w:ascii="Arial" w:hAnsi="Arial" w:cs="Arial"/>
        </w:rPr>
      </w:pPr>
      <w:r w:rsidRPr="00226717">
        <w:rPr>
          <w:rFonts w:ascii="Arial" w:hAnsi="Arial" w:cs="Arial"/>
        </w:rPr>
        <w:t xml:space="preserve"> 1. </w:t>
      </w:r>
      <w:r w:rsidR="00767D6F" w:rsidRPr="00226717">
        <w:rPr>
          <w:rFonts w:ascii="Arial" w:hAnsi="Arial" w:cs="Arial"/>
        </w:rPr>
        <w:t>Wychowawca informuje uczniów oraz rodziców o sposobie</w:t>
      </w:r>
      <w:r w:rsidR="009F093D" w:rsidRPr="00226717">
        <w:rPr>
          <w:rFonts w:ascii="Arial" w:hAnsi="Arial" w:cs="Arial"/>
        </w:rPr>
        <w:t xml:space="preserve"> usprawiedliwiania</w:t>
      </w:r>
      <w:r w:rsidR="00E03B36">
        <w:rPr>
          <w:rFonts w:ascii="Arial" w:hAnsi="Arial" w:cs="Arial"/>
        </w:rPr>
        <w:t xml:space="preserve"> </w:t>
      </w:r>
    </w:p>
    <w:p w:rsidR="00E03B36" w:rsidRPr="00226717" w:rsidRDefault="009F093D" w:rsidP="00E03B36">
      <w:pPr>
        <w:tabs>
          <w:tab w:val="left" w:pos="284"/>
        </w:tabs>
        <w:spacing w:before="100" w:beforeAutospacing="1"/>
        <w:ind w:left="284" w:hanging="284"/>
        <w:rPr>
          <w:rFonts w:ascii="Arial" w:hAnsi="Arial" w:cs="Arial"/>
        </w:rPr>
      </w:pPr>
      <w:r w:rsidRPr="00226717">
        <w:rPr>
          <w:rFonts w:ascii="Arial" w:hAnsi="Arial" w:cs="Arial"/>
        </w:rPr>
        <w:t>nieobecności ucznia na zajęciach</w:t>
      </w:r>
      <w:r w:rsidR="00131BD7" w:rsidRPr="00226717">
        <w:rPr>
          <w:rFonts w:ascii="Arial" w:hAnsi="Arial" w:cs="Arial"/>
        </w:rPr>
        <w:t xml:space="preserve"> lekcyjnych</w:t>
      </w:r>
      <w:r w:rsidR="000A1C59" w:rsidRPr="00226717">
        <w:rPr>
          <w:rFonts w:ascii="Arial" w:hAnsi="Arial" w:cs="Arial"/>
        </w:rPr>
        <w:t xml:space="preserve">. </w:t>
      </w:r>
      <w:r w:rsidR="001F1C2A" w:rsidRPr="00226717">
        <w:rPr>
          <w:rFonts w:ascii="Arial" w:hAnsi="Arial" w:cs="Arial"/>
        </w:rPr>
        <w:t>Nieobecności usprawiedliwiają rodzice</w:t>
      </w:r>
      <w:r w:rsidR="00E03B36">
        <w:rPr>
          <w:rFonts w:ascii="Arial" w:hAnsi="Arial" w:cs="Arial"/>
        </w:rPr>
        <w:t xml:space="preserve"> </w:t>
      </w:r>
    </w:p>
    <w:p w:rsidR="00E03B36" w:rsidRPr="00226717" w:rsidRDefault="001F1C2A" w:rsidP="00E03B36">
      <w:pPr>
        <w:tabs>
          <w:tab w:val="left" w:pos="284"/>
        </w:tabs>
        <w:spacing w:before="100" w:beforeAutospacing="1" w:after="240"/>
        <w:ind w:left="284" w:hanging="284"/>
        <w:rPr>
          <w:rFonts w:ascii="Arial" w:hAnsi="Arial" w:cs="Arial"/>
        </w:rPr>
      </w:pPr>
      <w:r w:rsidRPr="00226717">
        <w:rPr>
          <w:rFonts w:ascii="Arial" w:hAnsi="Arial" w:cs="Arial"/>
        </w:rPr>
        <w:t xml:space="preserve">w </w:t>
      </w:r>
      <w:r w:rsidR="002C383C" w:rsidRPr="00226717">
        <w:rPr>
          <w:rFonts w:ascii="Arial" w:hAnsi="Arial" w:cs="Arial"/>
        </w:rPr>
        <w:t xml:space="preserve">  </w:t>
      </w:r>
      <w:r w:rsidRPr="00226717">
        <w:rPr>
          <w:rFonts w:ascii="Arial" w:hAnsi="Arial" w:cs="Arial"/>
        </w:rPr>
        <w:t>dzienniku elektronicznym (po wcześniejszym złożeniu oświadczenia o osobistym</w:t>
      </w:r>
      <w:r w:rsidR="00E03B36">
        <w:rPr>
          <w:rFonts w:ascii="Arial" w:hAnsi="Arial" w:cs="Arial"/>
        </w:rPr>
        <w:t xml:space="preserve"> </w:t>
      </w:r>
    </w:p>
    <w:p w:rsidR="00E03B36" w:rsidRPr="00226717" w:rsidRDefault="001F1C2A" w:rsidP="00E03B36">
      <w:pPr>
        <w:tabs>
          <w:tab w:val="left" w:pos="284"/>
        </w:tabs>
        <w:spacing w:before="100" w:beforeAutospacing="1" w:after="240"/>
        <w:ind w:left="284" w:hanging="284"/>
        <w:rPr>
          <w:rFonts w:ascii="Arial" w:hAnsi="Arial" w:cs="Arial"/>
        </w:rPr>
      </w:pPr>
      <w:r w:rsidRPr="00226717">
        <w:rPr>
          <w:rFonts w:ascii="Arial" w:hAnsi="Arial" w:cs="Arial"/>
        </w:rPr>
        <w:t>korzystaniu z konta elektronicznego rodzica) lub na kartce (po wcześniejszym złożeniu</w:t>
      </w:r>
      <w:r w:rsidR="00E03B36">
        <w:rPr>
          <w:rFonts w:ascii="Arial" w:hAnsi="Arial" w:cs="Arial"/>
        </w:rPr>
        <w:t xml:space="preserve"> </w:t>
      </w:r>
    </w:p>
    <w:p w:rsidR="009F093D" w:rsidRPr="00226717" w:rsidRDefault="001F1C2A" w:rsidP="00226717">
      <w:pPr>
        <w:tabs>
          <w:tab w:val="left" w:pos="284"/>
        </w:tabs>
        <w:spacing w:before="100" w:beforeAutospacing="1" w:after="240"/>
        <w:ind w:left="284" w:hanging="284"/>
        <w:rPr>
          <w:rFonts w:ascii="Arial" w:hAnsi="Arial" w:cs="Arial"/>
        </w:rPr>
      </w:pPr>
      <w:r w:rsidRPr="00226717">
        <w:rPr>
          <w:rFonts w:ascii="Arial" w:hAnsi="Arial" w:cs="Arial"/>
        </w:rPr>
        <w:t>u wychowawcy wzoru podpisu).</w:t>
      </w:r>
      <w:r w:rsidR="000A1C59" w:rsidRPr="00226717">
        <w:rPr>
          <w:rFonts w:ascii="Arial" w:hAnsi="Arial" w:cs="Arial"/>
        </w:rPr>
        <w:t xml:space="preserve"> </w:t>
      </w:r>
    </w:p>
    <w:p w:rsidR="002C383C" w:rsidRPr="00226717" w:rsidRDefault="002C383C" w:rsidP="00226717">
      <w:pPr>
        <w:numPr>
          <w:ilvl w:val="0"/>
          <w:numId w:val="33"/>
        </w:numPr>
        <w:tabs>
          <w:tab w:val="left" w:pos="284"/>
        </w:tabs>
        <w:spacing w:before="100" w:beforeAutospacing="1" w:after="240" w:line="276" w:lineRule="auto"/>
        <w:ind w:left="714" w:hanging="357"/>
        <w:rPr>
          <w:rFonts w:ascii="Arial" w:hAnsi="Arial" w:cs="Arial"/>
        </w:rPr>
      </w:pPr>
      <w:r w:rsidRPr="00226717">
        <w:rPr>
          <w:rFonts w:ascii="Arial" w:hAnsi="Arial" w:cs="Arial"/>
        </w:rPr>
        <w:t>Uczniowie pełnoletni zwolnienia z zajęć edukacyjnych dokonują sami w formie jak powyżej.</w:t>
      </w:r>
    </w:p>
    <w:p w:rsidR="002C383C" w:rsidRPr="00226717" w:rsidRDefault="009F093D" w:rsidP="00226717">
      <w:pPr>
        <w:numPr>
          <w:ilvl w:val="0"/>
          <w:numId w:val="33"/>
        </w:numPr>
        <w:overflowPunct w:val="0"/>
        <w:spacing w:before="100" w:beforeAutospacing="1" w:after="100" w:afterAutospacing="1" w:line="360" w:lineRule="auto"/>
        <w:ind w:left="714" w:hanging="357"/>
        <w:textAlignment w:val="baseline"/>
        <w:rPr>
          <w:rFonts w:ascii="Arial" w:hAnsi="Arial" w:cs="Arial"/>
        </w:rPr>
      </w:pPr>
      <w:r w:rsidRPr="00226717">
        <w:rPr>
          <w:rFonts w:ascii="Arial" w:hAnsi="Arial" w:cs="Arial"/>
        </w:rPr>
        <w:t>Rodzice usprawiedliwiaj</w:t>
      </w:r>
      <w:r w:rsidR="00767D6F" w:rsidRPr="00226717">
        <w:rPr>
          <w:rFonts w:ascii="Arial" w:hAnsi="Arial" w:cs="Arial"/>
        </w:rPr>
        <w:t>ą nie</w:t>
      </w:r>
      <w:r w:rsidR="00100F9F" w:rsidRPr="00226717">
        <w:rPr>
          <w:rFonts w:ascii="Arial" w:hAnsi="Arial" w:cs="Arial"/>
        </w:rPr>
        <w:t>obecność ucznia niezwłocznie</w:t>
      </w:r>
      <w:r w:rsidR="00767D6F" w:rsidRPr="00226717">
        <w:rPr>
          <w:rFonts w:ascii="Arial" w:hAnsi="Arial" w:cs="Arial"/>
        </w:rPr>
        <w:t xml:space="preserve"> po jego powrocie</w:t>
      </w:r>
      <w:r w:rsidR="00E03B36">
        <w:rPr>
          <w:rFonts w:ascii="Arial" w:hAnsi="Arial" w:cs="Arial"/>
        </w:rPr>
        <w:t xml:space="preserve"> </w:t>
      </w:r>
      <w:r w:rsidR="005C18ED" w:rsidRPr="00226717">
        <w:rPr>
          <w:rFonts w:ascii="Arial" w:hAnsi="Arial" w:cs="Arial"/>
        </w:rPr>
        <w:t>do szkoły</w:t>
      </w:r>
      <w:r w:rsidR="001F1C2A" w:rsidRPr="00226717">
        <w:rPr>
          <w:rFonts w:ascii="Arial" w:hAnsi="Arial" w:cs="Arial"/>
        </w:rPr>
        <w:t xml:space="preserve"> -</w:t>
      </w:r>
      <w:r w:rsidR="005C18ED" w:rsidRPr="00226717">
        <w:rPr>
          <w:rFonts w:ascii="Arial" w:hAnsi="Arial" w:cs="Arial"/>
        </w:rPr>
        <w:t xml:space="preserve"> </w:t>
      </w:r>
      <w:r w:rsidR="001F1C2A" w:rsidRPr="00226717">
        <w:rPr>
          <w:rFonts w:ascii="Arial" w:hAnsi="Arial" w:cs="Arial"/>
        </w:rPr>
        <w:t>najpóźniej do 7 dni</w:t>
      </w:r>
      <w:r w:rsidR="00A53EE9" w:rsidRPr="00226717">
        <w:rPr>
          <w:rFonts w:ascii="Arial" w:hAnsi="Arial" w:cs="Arial"/>
        </w:rPr>
        <w:t>.</w:t>
      </w:r>
      <w:r w:rsidR="001F1C2A" w:rsidRPr="00226717">
        <w:rPr>
          <w:rFonts w:ascii="Arial" w:hAnsi="Arial" w:cs="Arial"/>
        </w:rPr>
        <w:t xml:space="preserve"> </w:t>
      </w:r>
      <w:r w:rsidR="002C383C" w:rsidRPr="00226717">
        <w:rPr>
          <w:rFonts w:ascii="Arial" w:hAnsi="Arial" w:cs="Arial"/>
        </w:rPr>
        <w:t xml:space="preserve"> </w:t>
      </w:r>
    </w:p>
    <w:p w:rsidR="009F093D" w:rsidRPr="00226717" w:rsidRDefault="009F093D" w:rsidP="00226717">
      <w:pPr>
        <w:numPr>
          <w:ilvl w:val="0"/>
          <w:numId w:val="33"/>
        </w:numPr>
        <w:overflowPunct w:val="0"/>
        <w:spacing w:before="100" w:beforeAutospacing="1" w:after="100" w:afterAutospacing="1" w:line="360" w:lineRule="auto"/>
        <w:ind w:left="714" w:hanging="357"/>
        <w:textAlignment w:val="baseline"/>
        <w:rPr>
          <w:rFonts w:ascii="Arial" w:hAnsi="Arial" w:cs="Arial"/>
        </w:rPr>
      </w:pPr>
      <w:r w:rsidRPr="00226717">
        <w:rPr>
          <w:rFonts w:ascii="Arial" w:hAnsi="Arial" w:cs="Arial"/>
        </w:rPr>
        <w:t>Wychowawca na bie</w:t>
      </w:r>
      <w:r w:rsidR="00767D6F" w:rsidRPr="00226717">
        <w:rPr>
          <w:rFonts w:ascii="Arial" w:hAnsi="Arial" w:cs="Arial"/>
        </w:rPr>
        <w:t xml:space="preserve">żąco </w:t>
      </w:r>
      <w:r w:rsidR="000A1C59" w:rsidRPr="00226717">
        <w:rPr>
          <w:rFonts w:ascii="Arial" w:hAnsi="Arial" w:cs="Arial"/>
        </w:rPr>
        <w:t>usprawiedliwia nieobecne godziny uczniowi.</w:t>
      </w:r>
    </w:p>
    <w:p w:rsidR="009F093D" w:rsidRPr="00226717" w:rsidRDefault="00767D6F" w:rsidP="00226717">
      <w:pPr>
        <w:numPr>
          <w:ilvl w:val="0"/>
          <w:numId w:val="33"/>
        </w:numPr>
        <w:overflowPunct w:val="0"/>
        <w:spacing w:before="100" w:beforeAutospacing="1" w:after="100" w:afterAutospacing="1" w:line="360" w:lineRule="auto"/>
        <w:textAlignment w:val="baseline"/>
        <w:rPr>
          <w:rFonts w:ascii="Arial" w:hAnsi="Arial" w:cs="Arial"/>
        </w:rPr>
      </w:pPr>
      <w:r w:rsidRPr="00226717">
        <w:rPr>
          <w:rFonts w:ascii="Arial" w:hAnsi="Arial" w:cs="Arial"/>
        </w:rPr>
        <w:t xml:space="preserve"> D</w:t>
      </w:r>
      <w:r w:rsidR="009F093D" w:rsidRPr="00226717">
        <w:rPr>
          <w:rFonts w:ascii="Arial" w:hAnsi="Arial" w:cs="Arial"/>
        </w:rPr>
        <w:t>o 10 dnia każdego miesi</w:t>
      </w:r>
      <w:r w:rsidR="00A25612" w:rsidRPr="00226717">
        <w:rPr>
          <w:rFonts w:ascii="Arial" w:hAnsi="Arial" w:cs="Arial"/>
        </w:rPr>
        <w:t>ąca wychowawca przekazuje do pedagoga informacje</w:t>
      </w:r>
      <w:r w:rsidR="00E03B36">
        <w:rPr>
          <w:rFonts w:ascii="Arial" w:hAnsi="Arial" w:cs="Arial"/>
        </w:rPr>
        <w:t xml:space="preserve"> </w:t>
      </w:r>
      <w:r w:rsidR="00A25612" w:rsidRPr="00226717">
        <w:rPr>
          <w:rFonts w:ascii="Arial" w:hAnsi="Arial" w:cs="Arial"/>
        </w:rPr>
        <w:t>o uczniach</w:t>
      </w:r>
      <w:r w:rsidR="005C18ED" w:rsidRPr="00226717">
        <w:rPr>
          <w:rFonts w:ascii="Arial" w:hAnsi="Arial" w:cs="Arial"/>
        </w:rPr>
        <w:t>, którzy mają więcej niż 10 godzin nieusprawiedliwionych</w:t>
      </w:r>
      <w:r w:rsidR="009F093D" w:rsidRPr="00226717">
        <w:rPr>
          <w:rFonts w:ascii="Arial" w:hAnsi="Arial" w:cs="Arial"/>
        </w:rPr>
        <w:t xml:space="preserve"> nieobecności. </w:t>
      </w:r>
    </w:p>
    <w:p w:rsidR="009F093D" w:rsidRPr="00226717" w:rsidRDefault="009F093D" w:rsidP="00226717">
      <w:pPr>
        <w:numPr>
          <w:ilvl w:val="0"/>
          <w:numId w:val="33"/>
        </w:numPr>
        <w:overflowPunct w:val="0"/>
        <w:spacing w:before="100" w:beforeAutospacing="1" w:after="100" w:afterAutospacing="1" w:line="360" w:lineRule="auto"/>
        <w:textAlignment w:val="baseline"/>
        <w:rPr>
          <w:rFonts w:ascii="Arial" w:hAnsi="Arial" w:cs="Arial"/>
        </w:rPr>
      </w:pPr>
      <w:r w:rsidRPr="00226717">
        <w:rPr>
          <w:rFonts w:ascii="Arial" w:hAnsi="Arial" w:cs="Arial"/>
        </w:rPr>
        <w:t>O przewidywanej dłużej ni</w:t>
      </w:r>
      <w:r w:rsidR="00A53EE9" w:rsidRPr="00226717">
        <w:rPr>
          <w:rFonts w:ascii="Arial" w:hAnsi="Arial" w:cs="Arial"/>
        </w:rPr>
        <w:t>ż</w:t>
      </w:r>
      <w:r w:rsidR="00C122A6" w:rsidRPr="00226717">
        <w:rPr>
          <w:rFonts w:ascii="Arial" w:hAnsi="Arial" w:cs="Arial"/>
        </w:rPr>
        <w:t xml:space="preserve"> 2 tygodnie</w:t>
      </w:r>
      <w:r w:rsidR="00131BD7" w:rsidRPr="00226717">
        <w:rPr>
          <w:rFonts w:ascii="Arial" w:hAnsi="Arial" w:cs="Arial"/>
        </w:rPr>
        <w:t xml:space="preserve"> nieobecności ucznia (</w:t>
      </w:r>
      <w:r w:rsidRPr="00226717">
        <w:rPr>
          <w:rFonts w:ascii="Arial" w:hAnsi="Arial" w:cs="Arial"/>
        </w:rPr>
        <w:t xml:space="preserve">np. pobyt w sanatorium lub szpitalu, przewlekła choroba), rodzice są zobowiązani powiadomić wychowawcę wcześniej, a nie po powrocie dziecka do szkoły. </w:t>
      </w:r>
    </w:p>
    <w:p w:rsidR="00A53EE9" w:rsidRPr="00226717" w:rsidRDefault="00A53EE9" w:rsidP="00226717">
      <w:pPr>
        <w:numPr>
          <w:ilvl w:val="0"/>
          <w:numId w:val="33"/>
        </w:numPr>
        <w:overflowPunct w:val="0"/>
        <w:spacing w:before="100" w:beforeAutospacing="1" w:after="100" w:afterAutospacing="1" w:line="360" w:lineRule="auto"/>
        <w:textAlignment w:val="baseline"/>
        <w:rPr>
          <w:rFonts w:ascii="Arial" w:hAnsi="Arial" w:cs="Arial"/>
        </w:rPr>
      </w:pPr>
      <w:r w:rsidRPr="00226717">
        <w:rPr>
          <w:rFonts w:ascii="Arial" w:hAnsi="Arial" w:cs="Arial"/>
        </w:rPr>
        <w:t>Zwolnienia ucznia z zajęć edukacyjnych dokonują rodzice (u wychowawcy) w formie elektronicznej do godziny 9:00 w dniu, w którym ma nastąpić zwolnienie lub na kartce. Wychowawca potwierdza zwolnienie ucznia, składając na kartce od rodziców lub przygotowanej przez siebie swój podpis. Kartkę tę uczeń pozostawia w dyżurce. W przypadku nieobecności wychowawcy, akceptacji dokonuje drugi wychowawca, pedagog lub dyrektor.</w:t>
      </w:r>
    </w:p>
    <w:p w:rsidR="00A53EE9" w:rsidRPr="00226717" w:rsidRDefault="00A53EE9" w:rsidP="00226717">
      <w:pPr>
        <w:numPr>
          <w:ilvl w:val="0"/>
          <w:numId w:val="33"/>
        </w:numPr>
        <w:tabs>
          <w:tab w:val="left" w:pos="284"/>
        </w:tabs>
        <w:spacing w:before="100" w:beforeAutospacing="1" w:line="360" w:lineRule="auto"/>
        <w:rPr>
          <w:rFonts w:ascii="Arial" w:hAnsi="Arial" w:cs="Arial"/>
          <w:szCs w:val="22"/>
        </w:rPr>
      </w:pPr>
      <w:r w:rsidRPr="00226717">
        <w:rPr>
          <w:rFonts w:ascii="Arial" w:hAnsi="Arial" w:cs="Arial"/>
        </w:rPr>
        <w:t>Uczniowie pełnoletni mogą usprawiedliwiać swoje nieobecności zgodnie z przepisem art.11 Kodeksu Cywilnego i wymogami opisanymi w art. 99 ust. 2 ustawy Prawo Oświatowe.</w:t>
      </w:r>
    </w:p>
    <w:p w:rsidR="009F093D" w:rsidRPr="00226717" w:rsidRDefault="009F093D" w:rsidP="00226717">
      <w:pPr>
        <w:numPr>
          <w:ilvl w:val="0"/>
          <w:numId w:val="33"/>
        </w:numPr>
        <w:overflowPunct w:val="0"/>
        <w:spacing w:before="100" w:beforeAutospacing="1" w:after="100" w:afterAutospacing="1" w:line="360" w:lineRule="auto"/>
        <w:textAlignment w:val="baseline"/>
        <w:rPr>
          <w:rFonts w:ascii="Arial" w:hAnsi="Arial" w:cs="Arial"/>
        </w:rPr>
      </w:pPr>
      <w:r w:rsidRPr="00226717">
        <w:rPr>
          <w:rFonts w:ascii="Arial" w:hAnsi="Arial" w:cs="Arial"/>
        </w:rPr>
        <w:t>Informacja o absencji ucznia jest przekazywana</w:t>
      </w:r>
      <w:r w:rsidR="0021399A" w:rsidRPr="00226717">
        <w:rPr>
          <w:rFonts w:ascii="Arial" w:hAnsi="Arial" w:cs="Arial"/>
        </w:rPr>
        <w:t xml:space="preserve"> rodzicom za pomocą dziennika elektronicznego, </w:t>
      </w:r>
      <w:r w:rsidR="000A1C59" w:rsidRPr="00226717">
        <w:rPr>
          <w:rFonts w:ascii="Arial" w:hAnsi="Arial" w:cs="Arial"/>
        </w:rPr>
        <w:t xml:space="preserve">a w przypadku przedłużającej się nieobecności - </w:t>
      </w:r>
      <w:r w:rsidR="0021399A" w:rsidRPr="00226717">
        <w:rPr>
          <w:rFonts w:ascii="Arial" w:hAnsi="Arial" w:cs="Arial"/>
        </w:rPr>
        <w:lastRenderedPageBreak/>
        <w:t>telefonicznie lub</w:t>
      </w:r>
      <w:r w:rsidRPr="00226717">
        <w:rPr>
          <w:rFonts w:ascii="Arial" w:hAnsi="Arial" w:cs="Arial"/>
        </w:rPr>
        <w:t xml:space="preserve"> listownie. Rodzice mogą być również wezwani do szkoły w celu wyjaśnienia nieobecności dziecka. </w:t>
      </w:r>
    </w:p>
    <w:p w:rsidR="009F093D" w:rsidRPr="00226717" w:rsidRDefault="009F093D" w:rsidP="00226717">
      <w:pPr>
        <w:numPr>
          <w:ilvl w:val="0"/>
          <w:numId w:val="33"/>
        </w:numPr>
        <w:overflowPunct w:val="0"/>
        <w:spacing w:before="100" w:beforeAutospacing="1" w:after="100" w:afterAutospacing="1" w:line="360" w:lineRule="auto"/>
        <w:textAlignment w:val="baseline"/>
        <w:rPr>
          <w:rFonts w:ascii="Arial" w:hAnsi="Arial" w:cs="Arial"/>
        </w:rPr>
      </w:pPr>
      <w:r w:rsidRPr="00226717">
        <w:rPr>
          <w:rFonts w:ascii="Arial" w:hAnsi="Arial" w:cs="Arial"/>
        </w:rPr>
        <w:t>Każdy nauczyciel kontroluje nieobecności uczniów i w przypadku często powtarzającej się absencji ucznia na swoim przedmiocie</w:t>
      </w:r>
      <w:r w:rsidR="00A25612" w:rsidRPr="00226717">
        <w:rPr>
          <w:rFonts w:ascii="Arial" w:hAnsi="Arial" w:cs="Arial"/>
        </w:rPr>
        <w:t xml:space="preserve"> informuje o tym fakcie wychowawcę i pedagoga szkolnego. </w:t>
      </w:r>
    </w:p>
    <w:p w:rsidR="009F093D" w:rsidRPr="00226717" w:rsidRDefault="009F093D" w:rsidP="00226717">
      <w:pPr>
        <w:numPr>
          <w:ilvl w:val="0"/>
          <w:numId w:val="33"/>
        </w:numPr>
        <w:overflowPunct w:val="0"/>
        <w:spacing w:before="100" w:beforeAutospacing="1" w:after="100" w:afterAutospacing="1" w:line="360" w:lineRule="auto"/>
        <w:textAlignment w:val="baseline"/>
        <w:rPr>
          <w:rFonts w:ascii="Arial" w:hAnsi="Arial" w:cs="Arial"/>
        </w:rPr>
      </w:pPr>
      <w:r w:rsidRPr="00226717">
        <w:rPr>
          <w:rFonts w:ascii="Arial" w:hAnsi="Arial" w:cs="Arial"/>
        </w:rPr>
        <w:t>W przyp</w:t>
      </w:r>
      <w:r w:rsidR="00131BD7" w:rsidRPr="00226717">
        <w:rPr>
          <w:rFonts w:ascii="Arial" w:hAnsi="Arial" w:cs="Arial"/>
        </w:rPr>
        <w:t>adku braku współpracy rodzica (opiekuna) z wychowawcą (</w:t>
      </w:r>
      <w:r w:rsidRPr="00226717">
        <w:rPr>
          <w:rFonts w:ascii="Arial" w:hAnsi="Arial" w:cs="Arial"/>
        </w:rPr>
        <w:t xml:space="preserve">rodzic nie uczestniczy w zebraniach i konsultacjach, nie wyraża chęci na </w:t>
      </w:r>
      <w:r w:rsidR="000A1C59" w:rsidRPr="00226717">
        <w:rPr>
          <w:rFonts w:ascii="Arial" w:hAnsi="Arial" w:cs="Arial"/>
        </w:rPr>
        <w:t xml:space="preserve">spotkania indywidualne), rodzic </w:t>
      </w:r>
      <w:r w:rsidRPr="00226717">
        <w:rPr>
          <w:rFonts w:ascii="Arial" w:hAnsi="Arial" w:cs="Arial"/>
        </w:rPr>
        <w:t>otrzymuje przesłane listem poleconym upomnienie dyrektora</w:t>
      </w:r>
      <w:r w:rsidR="00131BD7" w:rsidRPr="00226717">
        <w:rPr>
          <w:rFonts w:ascii="Arial" w:hAnsi="Arial" w:cs="Arial"/>
        </w:rPr>
        <w:t xml:space="preserve"> szkoły zawierające informację</w:t>
      </w:r>
      <w:r w:rsidRPr="00226717">
        <w:rPr>
          <w:rFonts w:ascii="Arial" w:hAnsi="Arial" w:cs="Arial"/>
        </w:rPr>
        <w:t>, że dziecko nie</w:t>
      </w:r>
      <w:r w:rsidR="00A53EE9" w:rsidRPr="00226717">
        <w:rPr>
          <w:rFonts w:ascii="Arial" w:hAnsi="Arial" w:cs="Arial"/>
        </w:rPr>
        <w:t xml:space="preserve"> realizuje obowiązku szkolnego. </w:t>
      </w:r>
    </w:p>
    <w:p w:rsidR="00E03B36" w:rsidRDefault="0021399A" w:rsidP="00226717">
      <w:pPr>
        <w:numPr>
          <w:ilvl w:val="0"/>
          <w:numId w:val="33"/>
        </w:numPr>
        <w:overflowPunct w:val="0"/>
        <w:spacing w:before="100" w:beforeAutospacing="1" w:after="100" w:afterAutospacing="1" w:line="360" w:lineRule="auto"/>
        <w:textAlignment w:val="baseline"/>
        <w:rPr>
          <w:rFonts w:ascii="Arial" w:hAnsi="Arial" w:cs="Arial"/>
        </w:rPr>
      </w:pPr>
      <w:r w:rsidRPr="00226717">
        <w:rPr>
          <w:rFonts w:ascii="Arial" w:hAnsi="Arial" w:cs="Arial"/>
        </w:rPr>
        <w:t>Pedagog szkolny w porozumieniu z</w:t>
      </w:r>
      <w:r w:rsidR="00A53EE9" w:rsidRPr="00226717">
        <w:rPr>
          <w:rFonts w:ascii="Arial" w:hAnsi="Arial" w:cs="Arial"/>
        </w:rPr>
        <w:t xml:space="preserve"> dyrektorem, psychologiem,</w:t>
      </w:r>
      <w:r w:rsidRPr="00226717">
        <w:rPr>
          <w:rFonts w:ascii="Arial" w:hAnsi="Arial" w:cs="Arial"/>
        </w:rPr>
        <w:t xml:space="preserve"> wychow</w:t>
      </w:r>
      <w:r w:rsidR="00131BD7" w:rsidRPr="00226717">
        <w:rPr>
          <w:rFonts w:ascii="Arial" w:hAnsi="Arial" w:cs="Arial"/>
        </w:rPr>
        <w:t>awcą ucznia, pisemnie informuje sąd r</w:t>
      </w:r>
      <w:r w:rsidRPr="00226717">
        <w:rPr>
          <w:rFonts w:ascii="Arial" w:hAnsi="Arial" w:cs="Arial"/>
        </w:rPr>
        <w:t>odzinny o uchylaniu si</w:t>
      </w:r>
      <w:r w:rsidR="00A8566F" w:rsidRPr="00226717">
        <w:rPr>
          <w:rFonts w:ascii="Arial" w:hAnsi="Arial" w:cs="Arial"/>
        </w:rPr>
        <w:t>ę ucznia od obowiązku szkolnego.</w:t>
      </w:r>
    </w:p>
    <w:p w:rsidR="00E15292" w:rsidRPr="00226717" w:rsidRDefault="00E03B36" w:rsidP="00E03B36">
      <w:pPr>
        <w:rPr>
          <w:rFonts w:ascii="Arial" w:hAnsi="Arial" w:cs="Arial"/>
        </w:rPr>
      </w:pPr>
      <w:r>
        <w:rPr>
          <w:rFonts w:ascii="Arial" w:hAnsi="Arial" w:cs="Arial"/>
        </w:rPr>
        <w:br w:type="page"/>
      </w:r>
    </w:p>
    <w:p w:rsidR="00E03B36" w:rsidRDefault="00E15292" w:rsidP="00E03B36">
      <w:pPr>
        <w:spacing w:before="100" w:beforeAutospacing="1" w:after="100" w:afterAutospacing="1" w:line="360" w:lineRule="auto"/>
        <w:rPr>
          <w:rFonts w:ascii="Arial" w:hAnsi="Arial" w:cs="Arial"/>
          <w:sz w:val="28"/>
          <w:szCs w:val="28"/>
        </w:rPr>
      </w:pPr>
      <w:r w:rsidRPr="00226717">
        <w:rPr>
          <w:rFonts w:ascii="Arial" w:hAnsi="Arial" w:cs="Arial"/>
          <w:b/>
          <w:bCs/>
          <w:sz w:val="28"/>
          <w:szCs w:val="28"/>
        </w:rPr>
        <w:lastRenderedPageBreak/>
        <w:t>6.</w:t>
      </w:r>
      <w:r w:rsidR="009F444A" w:rsidRPr="00226717">
        <w:rPr>
          <w:rFonts w:ascii="Arial" w:hAnsi="Arial" w:cs="Arial"/>
          <w:b/>
          <w:bCs/>
          <w:sz w:val="28"/>
          <w:szCs w:val="28"/>
        </w:rPr>
        <w:t xml:space="preserve"> </w:t>
      </w:r>
      <w:r w:rsidR="00305133" w:rsidRPr="00226717">
        <w:rPr>
          <w:rFonts w:ascii="Arial" w:hAnsi="Arial" w:cs="Arial"/>
          <w:b/>
          <w:bCs/>
          <w:sz w:val="28"/>
          <w:szCs w:val="28"/>
        </w:rPr>
        <w:t>Procedury postępowania z dzieckiem przewlekle chorym w szkole</w:t>
      </w:r>
      <w:r w:rsidR="00E03B36">
        <w:rPr>
          <w:rFonts w:ascii="Arial" w:hAnsi="Arial" w:cs="Arial"/>
          <w:sz w:val="28"/>
          <w:szCs w:val="28"/>
        </w:rPr>
        <w:t xml:space="preserve"> </w:t>
      </w:r>
    </w:p>
    <w:p w:rsidR="00E15292" w:rsidRPr="00226717" w:rsidRDefault="00E15292" w:rsidP="00E03B36">
      <w:pPr>
        <w:spacing w:before="100" w:beforeAutospacing="1" w:after="100" w:afterAutospacing="1" w:line="360" w:lineRule="auto"/>
        <w:rPr>
          <w:rFonts w:ascii="Arial" w:hAnsi="Arial" w:cs="Arial"/>
        </w:rPr>
      </w:pPr>
      <w:r w:rsidRPr="00226717">
        <w:rPr>
          <w:rFonts w:ascii="Arial" w:hAnsi="Arial" w:cs="Arial"/>
          <w:b/>
          <w:bCs/>
        </w:rPr>
        <w:t>W sytuacji, gdy w szkole jest uczeń przewlekle chory, nauczyciel powinien:</w:t>
      </w:r>
    </w:p>
    <w:p w:rsidR="00E15292" w:rsidRPr="00226717" w:rsidRDefault="00E15292" w:rsidP="00226717">
      <w:pPr>
        <w:numPr>
          <w:ilvl w:val="0"/>
          <w:numId w:val="9"/>
        </w:numPr>
        <w:spacing w:before="100" w:beforeAutospacing="1" w:after="100" w:afterAutospacing="1" w:line="360" w:lineRule="auto"/>
        <w:rPr>
          <w:rFonts w:ascii="Arial" w:hAnsi="Arial" w:cs="Arial"/>
        </w:rPr>
      </w:pPr>
      <w:r w:rsidRPr="00226717">
        <w:rPr>
          <w:rFonts w:ascii="Arial" w:hAnsi="Arial" w:cs="Arial"/>
        </w:rPr>
        <w:t>Pozyskać od rodziców (opiekunów prawnych) ucznia szczegółowe informacje na temat jego choroby oraz wynikających z niej ograniczeń w funkcjonowaniu;</w:t>
      </w:r>
    </w:p>
    <w:p w:rsidR="00E15292" w:rsidRPr="00226717" w:rsidRDefault="00E15292" w:rsidP="00226717">
      <w:pPr>
        <w:numPr>
          <w:ilvl w:val="0"/>
          <w:numId w:val="9"/>
        </w:numPr>
        <w:spacing w:before="100" w:beforeAutospacing="1" w:after="100" w:afterAutospacing="1" w:line="360" w:lineRule="auto"/>
        <w:rPr>
          <w:rFonts w:ascii="Arial" w:hAnsi="Arial" w:cs="Arial"/>
        </w:rPr>
      </w:pPr>
      <w:r w:rsidRPr="00226717">
        <w:rPr>
          <w:rFonts w:ascii="Arial" w:hAnsi="Arial" w:cs="Arial"/>
        </w:rPr>
        <w:t>Zorganizować szkolenie kadry pedagogicznej i pozostałych pracowników szkoły</w:t>
      </w:r>
      <w:r w:rsidR="00E03B36">
        <w:rPr>
          <w:rFonts w:ascii="Arial" w:hAnsi="Arial" w:cs="Arial"/>
        </w:rPr>
        <w:t xml:space="preserve"> </w:t>
      </w:r>
      <w:r w:rsidRPr="00226717">
        <w:rPr>
          <w:rFonts w:ascii="Arial" w:hAnsi="Arial" w:cs="Arial"/>
        </w:rPr>
        <w:t>w zakresie postępowania z chorym dzieckiem na co dzień oraz w sytuacji zaostrzenia objawów czy ataku choroby;</w:t>
      </w:r>
    </w:p>
    <w:p w:rsidR="00E15292" w:rsidRPr="00226717" w:rsidRDefault="00E15292" w:rsidP="00226717">
      <w:pPr>
        <w:numPr>
          <w:ilvl w:val="0"/>
          <w:numId w:val="9"/>
        </w:numPr>
        <w:spacing w:before="100" w:beforeAutospacing="1" w:after="100" w:afterAutospacing="1" w:line="360" w:lineRule="auto"/>
        <w:rPr>
          <w:rFonts w:ascii="Arial" w:hAnsi="Arial" w:cs="Arial"/>
        </w:rPr>
      </w:pPr>
      <w:r w:rsidRPr="00226717">
        <w:rPr>
          <w:rFonts w:ascii="Arial" w:hAnsi="Arial" w:cs="Arial"/>
        </w:rPr>
        <w:t>W porozumieniu z pielęgniarką lub lekarzem, wspólnie z pracownikami szkoły opracować wskazówki postępowania w stosunku do każdego chorego ucznia, zarówno na co dzień,  jak i w przypadku zaostrzenia objawów czy ataku choroby.</w:t>
      </w:r>
    </w:p>
    <w:p w:rsidR="00E15292" w:rsidRPr="00226717" w:rsidRDefault="00E15292" w:rsidP="00226717">
      <w:pPr>
        <w:spacing w:before="100" w:beforeAutospacing="1" w:after="100" w:afterAutospacing="1" w:line="360" w:lineRule="auto"/>
        <w:rPr>
          <w:rFonts w:ascii="Arial" w:hAnsi="Arial" w:cs="Arial"/>
        </w:rPr>
      </w:pPr>
      <w:r w:rsidRPr="00226717">
        <w:rPr>
          <w:rFonts w:ascii="Arial" w:hAnsi="Arial" w:cs="Arial"/>
        </w:rPr>
        <w:t>Wskazówki te mogą uwzględniać m.in. przypominanie lub pomoc w przyjmowaniu leków, wykonywaniu pomiarów poziomu cukru, regularnym przyjmowaniu posiłków, sposób reagowania itp. Powinny też określać formy stałej współpracy z rodzicami (opiekunami) tego dziecka oraz zobowiązanie wszystkich pracowników placówki do bezwzględnego ich stosowania;</w:t>
      </w:r>
    </w:p>
    <w:p w:rsidR="00E15292" w:rsidRPr="00226717" w:rsidRDefault="00E15292" w:rsidP="00226717">
      <w:pPr>
        <w:numPr>
          <w:ilvl w:val="0"/>
          <w:numId w:val="10"/>
        </w:numPr>
        <w:spacing w:before="100" w:beforeAutospacing="1" w:after="100" w:afterAutospacing="1" w:line="360" w:lineRule="auto"/>
        <w:rPr>
          <w:rFonts w:ascii="Arial" w:hAnsi="Arial" w:cs="Arial"/>
        </w:rPr>
      </w:pPr>
      <w:r w:rsidRPr="00226717">
        <w:rPr>
          <w:rFonts w:ascii="Arial" w:hAnsi="Arial" w:cs="Arial"/>
        </w:rPr>
        <w:t>Wspólnie z nauczycielami i specjalistami zatrudnionymi w szkole dostosować formy pracy dydaktycznej, dobór treści i metod oraz organizację nauczania do możliwości psychofizycznych tego ucznia, a także w razie potrzeby objąć go różnymi formami pomocy psychologiczno-pedagogicznej;</w:t>
      </w:r>
    </w:p>
    <w:p w:rsidR="00CE3B38" w:rsidRPr="00226717" w:rsidRDefault="00E15292" w:rsidP="00226717">
      <w:pPr>
        <w:numPr>
          <w:ilvl w:val="0"/>
          <w:numId w:val="10"/>
        </w:numPr>
        <w:spacing w:before="100" w:beforeAutospacing="1" w:after="100" w:afterAutospacing="1" w:line="360" w:lineRule="auto"/>
        <w:rPr>
          <w:rFonts w:ascii="Arial" w:hAnsi="Arial" w:cs="Arial"/>
        </w:rPr>
      </w:pPr>
      <w:r w:rsidRPr="00226717">
        <w:rPr>
          <w:rFonts w:ascii="Arial" w:hAnsi="Arial" w:cs="Arial"/>
        </w:rPr>
        <w:t>W przypadku nasilenia choroby u dziecka podczas pobytu w szkole dyrektor lub nauczyciel niezwłocznie informuje o zaistniałej sytuacji rodziców lub prawnych opiekunów.</w:t>
      </w:r>
    </w:p>
    <w:p w:rsidR="00E15292" w:rsidRPr="00226717" w:rsidRDefault="00E15292" w:rsidP="00226717">
      <w:pPr>
        <w:numPr>
          <w:ilvl w:val="0"/>
          <w:numId w:val="30"/>
        </w:numPr>
        <w:spacing w:before="100" w:beforeAutospacing="1" w:after="100" w:afterAutospacing="1" w:line="360" w:lineRule="auto"/>
        <w:rPr>
          <w:rFonts w:ascii="Arial" w:hAnsi="Arial" w:cs="Arial"/>
        </w:rPr>
      </w:pPr>
      <w:r w:rsidRPr="00226717">
        <w:rPr>
          <w:rFonts w:ascii="Arial" w:hAnsi="Arial" w:cs="Arial"/>
          <w:b/>
          <w:bCs/>
        </w:rPr>
        <w:t>DZIECKO Z ASTMĄ</w:t>
      </w:r>
    </w:p>
    <w:p w:rsidR="00E15292" w:rsidRPr="00226717" w:rsidRDefault="00E15292" w:rsidP="00226717">
      <w:pPr>
        <w:spacing w:before="100" w:beforeAutospacing="1" w:after="100" w:afterAutospacing="1" w:line="360" w:lineRule="auto"/>
        <w:rPr>
          <w:rFonts w:ascii="Arial" w:hAnsi="Arial" w:cs="Arial"/>
        </w:rPr>
      </w:pPr>
      <w:r w:rsidRPr="00226717">
        <w:rPr>
          <w:rFonts w:ascii="Arial" w:hAnsi="Arial" w:cs="Arial"/>
        </w:rPr>
        <w:t>Astma oskrzelowa jest najczęstszą przewlekłą chorobą układu oddechowego u dzieci. Istotą astmy jest przewlekły proces zapalny toczący się w drogach oddechowych, który prowadzi do zwiększonej skłonności do reagowania skurczem na różne bodźce i pojawienia się objawów choroby.</w:t>
      </w:r>
    </w:p>
    <w:p w:rsidR="00E15292" w:rsidRPr="00226717" w:rsidRDefault="00E15292" w:rsidP="00226717">
      <w:pPr>
        <w:spacing w:before="100" w:beforeAutospacing="1" w:after="100" w:afterAutospacing="1" w:line="360" w:lineRule="auto"/>
        <w:rPr>
          <w:rFonts w:ascii="Arial" w:hAnsi="Arial" w:cs="Arial"/>
        </w:rPr>
      </w:pPr>
      <w:r w:rsidRPr="00226717">
        <w:rPr>
          <w:rFonts w:ascii="Arial" w:hAnsi="Arial" w:cs="Arial"/>
          <w:u w:val="single"/>
        </w:rPr>
        <w:lastRenderedPageBreak/>
        <w:t>OBJAWY</w:t>
      </w:r>
      <w:r w:rsidRPr="00226717">
        <w:rPr>
          <w:rFonts w:ascii="Arial" w:hAnsi="Arial" w:cs="Arial"/>
        </w:rPr>
        <w:t xml:space="preserve"> Jednym z podstawowych objawów jest duszność jako subiektywne uczucie braku powietrza spowodowane trudnościami w jego swobodnym przechodzeniu przez zwężone drogi oddechowe. Gdy duszność jest bardzo nasilona możemy zauważyć, że usta dziecka</w:t>
      </w:r>
      <w:r w:rsidR="00FC7694" w:rsidRPr="00226717">
        <w:rPr>
          <w:rFonts w:ascii="Arial" w:hAnsi="Arial" w:cs="Arial"/>
        </w:rPr>
        <w:t>,</w:t>
      </w:r>
      <w:r w:rsidR="00E03B36">
        <w:rPr>
          <w:rFonts w:ascii="Arial" w:hAnsi="Arial" w:cs="Arial"/>
        </w:rPr>
        <w:t xml:space="preserve"> </w:t>
      </w:r>
      <w:r w:rsidRPr="00226717">
        <w:rPr>
          <w:rFonts w:ascii="Arial" w:hAnsi="Arial" w:cs="Arial"/>
        </w:rPr>
        <w:t xml:space="preserve"> a także inne części ciała są zasinione. Konsekwencją zwężenia oskrzeli jest pojawienie się świszczącego oddechu. Częstym objawem astmy oskrzelowej jest kaszel. Najczęściej jest</w:t>
      </w:r>
      <w:r w:rsidR="00E03B36">
        <w:rPr>
          <w:rFonts w:ascii="Arial" w:hAnsi="Arial" w:cs="Arial"/>
        </w:rPr>
        <w:t xml:space="preserve"> </w:t>
      </w:r>
      <w:r w:rsidRPr="00226717">
        <w:rPr>
          <w:rFonts w:ascii="Arial" w:hAnsi="Arial" w:cs="Arial"/>
        </w:rPr>
        <w:t>to kaszel suchy, napadowy, bardzo męczący.</w:t>
      </w:r>
    </w:p>
    <w:p w:rsidR="00E15292" w:rsidRPr="00226717" w:rsidRDefault="00E15292" w:rsidP="00226717">
      <w:pPr>
        <w:spacing w:before="100" w:beforeAutospacing="1" w:after="100" w:afterAutospacing="1" w:line="360" w:lineRule="auto"/>
        <w:rPr>
          <w:rFonts w:ascii="Arial" w:hAnsi="Arial" w:cs="Arial"/>
        </w:rPr>
      </w:pPr>
      <w:r w:rsidRPr="00226717">
        <w:rPr>
          <w:rFonts w:ascii="Arial" w:hAnsi="Arial" w:cs="Arial"/>
          <w:u w:val="single"/>
        </w:rPr>
        <w:t>PRZYCZYNY ATAKU</w:t>
      </w:r>
      <w:r w:rsidRPr="00226717">
        <w:rPr>
          <w:rFonts w:ascii="Arial" w:hAnsi="Arial" w:cs="Arial"/>
        </w:rPr>
        <w:t xml:space="preserve"> Zaostrzenie astmy może być wywołane przez: kontakt z alergenami, na które uczulone jest dziecko, kontakt z substancjami drażniącymi drogi oddechowe, wysiłek fizyczny, zimne powietrze, dym tytoniowy, infekcje.</w:t>
      </w:r>
    </w:p>
    <w:p w:rsidR="00E15292" w:rsidRPr="00226717" w:rsidRDefault="00E15292" w:rsidP="00226717">
      <w:pPr>
        <w:spacing w:before="100" w:beforeAutospacing="1" w:after="100" w:afterAutospacing="1" w:line="360" w:lineRule="auto"/>
        <w:rPr>
          <w:rFonts w:ascii="Arial" w:hAnsi="Arial" w:cs="Arial"/>
        </w:rPr>
      </w:pPr>
      <w:r w:rsidRPr="00226717">
        <w:rPr>
          <w:rFonts w:ascii="Arial" w:hAnsi="Arial" w:cs="Arial"/>
          <w:u w:val="single"/>
        </w:rPr>
        <w:t>POSTĘPOWANIE</w:t>
      </w:r>
      <w:r w:rsidRPr="00226717">
        <w:rPr>
          <w:rFonts w:ascii="Arial" w:hAnsi="Arial" w:cs="Arial"/>
        </w:rPr>
        <w:t>:</w:t>
      </w:r>
    </w:p>
    <w:p w:rsidR="00E15292" w:rsidRPr="00226717" w:rsidRDefault="00E15292" w:rsidP="00226717">
      <w:pPr>
        <w:numPr>
          <w:ilvl w:val="0"/>
          <w:numId w:val="11"/>
        </w:numPr>
        <w:spacing w:before="100" w:beforeAutospacing="1" w:after="100" w:afterAutospacing="1" w:line="360" w:lineRule="auto"/>
        <w:rPr>
          <w:rFonts w:ascii="Arial" w:hAnsi="Arial" w:cs="Arial"/>
        </w:rPr>
      </w:pPr>
      <w:r w:rsidRPr="00226717">
        <w:rPr>
          <w:rFonts w:ascii="Arial" w:hAnsi="Arial" w:cs="Arial"/>
        </w:rPr>
        <w:t>W przypadku wystąpienia duszności należy podać dziecku wziewny lek rozkurczający oskrzela zgodnie z zaleceniem lekarza.</w:t>
      </w:r>
    </w:p>
    <w:p w:rsidR="00E15292" w:rsidRPr="00226717" w:rsidRDefault="00E15292" w:rsidP="00226717">
      <w:pPr>
        <w:numPr>
          <w:ilvl w:val="0"/>
          <w:numId w:val="11"/>
        </w:numPr>
        <w:spacing w:before="100" w:beforeAutospacing="1" w:after="100" w:afterAutospacing="1" w:line="360" w:lineRule="auto"/>
        <w:rPr>
          <w:rFonts w:ascii="Arial" w:hAnsi="Arial" w:cs="Arial"/>
        </w:rPr>
      </w:pPr>
      <w:r w:rsidRPr="00226717">
        <w:rPr>
          <w:rFonts w:ascii="Arial" w:hAnsi="Arial" w:cs="Arial"/>
        </w:rPr>
        <w:t>W przypadku objawów ciężkiej duszności należy podać jednocześnie 2 dawki leku</w:t>
      </w:r>
      <w:r w:rsidR="00E03B36">
        <w:rPr>
          <w:rFonts w:ascii="Arial" w:hAnsi="Arial" w:cs="Arial"/>
        </w:rPr>
        <w:t xml:space="preserve"> </w:t>
      </w:r>
      <w:r w:rsidRPr="00226717">
        <w:rPr>
          <w:rFonts w:ascii="Arial" w:hAnsi="Arial" w:cs="Arial"/>
        </w:rPr>
        <w:t>w aerozolu w odstępie 10-20 sekund.</w:t>
      </w:r>
    </w:p>
    <w:p w:rsidR="00E15292" w:rsidRPr="00226717" w:rsidRDefault="00E15292" w:rsidP="00226717">
      <w:pPr>
        <w:numPr>
          <w:ilvl w:val="0"/>
          <w:numId w:val="11"/>
        </w:numPr>
        <w:spacing w:before="100" w:beforeAutospacing="1" w:after="100" w:afterAutospacing="1" w:line="360" w:lineRule="auto"/>
        <w:rPr>
          <w:rFonts w:ascii="Arial" w:hAnsi="Arial" w:cs="Arial"/>
        </w:rPr>
      </w:pPr>
      <w:r w:rsidRPr="00226717">
        <w:rPr>
          <w:rFonts w:ascii="Arial" w:hAnsi="Arial" w:cs="Arial"/>
        </w:rPr>
        <w:t>Po wykonaniu 1 pierwszej inhalacji należy powiadomić rodziców dziecka</w:t>
      </w:r>
      <w:r w:rsidR="00E03B36">
        <w:rPr>
          <w:rFonts w:ascii="Arial" w:hAnsi="Arial" w:cs="Arial"/>
        </w:rPr>
        <w:t xml:space="preserve"> </w:t>
      </w:r>
      <w:r w:rsidRPr="00226717">
        <w:rPr>
          <w:rFonts w:ascii="Arial" w:hAnsi="Arial" w:cs="Arial"/>
        </w:rPr>
        <w:t>o wystąpieniu zaostrzenia.</w:t>
      </w:r>
    </w:p>
    <w:p w:rsidR="00E15292" w:rsidRPr="00226717" w:rsidRDefault="00E15292" w:rsidP="00226717">
      <w:pPr>
        <w:numPr>
          <w:ilvl w:val="0"/>
          <w:numId w:val="11"/>
        </w:numPr>
        <w:spacing w:before="100" w:beforeAutospacing="1" w:after="100" w:afterAutospacing="1" w:line="360" w:lineRule="auto"/>
        <w:rPr>
          <w:rFonts w:ascii="Arial" w:hAnsi="Arial" w:cs="Arial"/>
        </w:rPr>
      </w:pPr>
      <w:r w:rsidRPr="00226717">
        <w:rPr>
          <w:rFonts w:ascii="Arial" w:hAnsi="Arial" w:cs="Arial"/>
        </w:rPr>
        <w:t>W przypadku duszności o dużym nasileniu powinno się wezwać Pogotowie Ratunkowe. W czasie oczekiwania na przyjazd karetki pogotowia dziecko wymaga ciągłego nadzoru osoby dorosłej.</w:t>
      </w:r>
    </w:p>
    <w:p w:rsidR="00CE3B38" w:rsidRPr="00226717" w:rsidRDefault="00E15292" w:rsidP="00226717">
      <w:pPr>
        <w:numPr>
          <w:ilvl w:val="0"/>
          <w:numId w:val="11"/>
        </w:numPr>
        <w:spacing w:before="100" w:beforeAutospacing="1" w:after="100" w:afterAutospacing="1" w:line="360" w:lineRule="auto"/>
        <w:rPr>
          <w:rFonts w:ascii="Arial" w:hAnsi="Arial" w:cs="Arial"/>
        </w:rPr>
      </w:pPr>
      <w:r w:rsidRPr="00226717">
        <w:rPr>
          <w:rFonts w:ascii="Arial" w:hAnsi="Arial" w:cs="Arial"/>
        </w:rPr>
        <w:t>Dodatkowo bardzo ważne jest zapewnienie dziecku spokoju oraz odizolowanie</w:t>
      </w:r>
      <w:r w:rsidR="00E03B36">
        <w:rPr>
          <w:rFonts w:ascii="Arial" w:hAnsi="Arial" w:cs="Arial"/>
        </w:rPr>
        <w:t xml:space="preserve"> </w:t>
      </w:r>
      <w:r w:rsidRPr="00226717">
        <w:rPr>
          <w:rFonts w:ascii="Arial" w:hAnsi="Arial" w:cs="Arial"/>
        </w:rPr>
        <w:t>od osób trzecich.</w:t>
      </w:r>
    </w:p>
    <w:p w:rsidR="00E15292" w:rsidRPr="00226717" w:rsidRDefault="00E15292" w:rsidP="00226717">
      <w:pPr>
        <w:spacing w:before="100" w:beforeAutospacing="1" w:after="100" w:afterAutospacing="1" w:line="360" w:lineRule="auto"/>
        <w:rPr>
          <w:rFonts w:ascii="Arial" w:hAnsi="Arial" w:cs="Arial"/>
        </w:rPr>
      </w:pPr>
      <w:r w:rsidRPr="00226717">
        <w:rPr>
          <w:rFonts w:ascii="Arial" w:hAnsi="Arial" w:cs="Arial"/>
          <w:u w:val="single"/>
        </w:rPr>
        <w:t>NAKAZY</w:t>
      </w:r>
      <w:r w:rsidRPr="00226717">
        <w:rPr>
          <w:rFonts w:ascii="Arial" w:hAnsi="Arial" w:cs="Arial"/>
        </w:rPr>
        <w:t>:</w:t>
      </w:r>
    </w:p>
    <w:p w:rsidR="00E15292" w:rsidRPr="00226717" w:rsidRDefault="00E15292" w:rsidP="00226717">
      <w:pPr>
        <w:numPr>
          <w:ilvl w:val="0"/>
          <w:numId w:val="12"/>
        </w:numPr>
        <w:spacing w:before="100" w:beforeAutospacing="1" w:after="100" w:afterAutospacing="1" w:line="360" w:lineRule="auto"/>
        <w:rPr>
          <w:rFonts w:ascii="Arial" w:hAnsi="Arial" w:cs="Arial"/>
        </w:rPr>
      </w:pPr>
      <w:r w:rsidRPr="00226717">
        <w:rPr>
          <w:rFonts w:ascii="Arial" w:hAnsi="Arial" w:cs="Arial"/>
        </w:rPr>
        <w:t xml:space="preserve">Częste wietrzenie </w:t>
      </w:r>
      <w:proofErr w:type="spellStart"/>
      <w:r w:rsidRPr="00226717">
        <w:rPr>
          <w:rFonts w:ascii="Arial" w:hAnsi="Arial" w:cs="Arial"/>
        </w:rPr>
        <w:t>sal</w:t>
      </w:r>
      <w:proofErr w:type="spellEnd"/>
      <w:r w:rsidRPr="00226717">
        <w:rPr>
          <w:rFonts w:ascii="Arial" w:hAnsi="Arial" w:cs="Arial"/>
        </w:rPr>
        <w:t xml:space="preserve"> lekcyjnych.</w:t>
      </w:r>
    </w:p>
    <w:p w:rsidR="00E15292" w:rsidRPr="00226717" w:rsidRDefault="00E15292" w:rsidP="00226717">
      <w:pPr>
        <w:numPr>
          <w:ilvl w:val="0"/>
          <w:numId w:val="12"/>
        </w:numPr>
        <w:spacing w:before="100" w:beforeAutospacing="1" w:after="100" w:afterAutospacing="1" w:line="360" w:lineRule="auto"/>
        <w:rPr>
          <w:rFonts w:ascii="Arial" w:hAnsi="Arial" w:cs="Arial"/>
        </w:rPr>
      </w:pPr>
      <w:r w:rsidRPr="00226717">
        <w:rPr>
          <w:rFonts w:ascii="Arial" w:hAnsi="Arial" w:cs="Arial"/>
        </w:rPr>
        <w:t>Dziecko, które ma objawy po wysiłku, powinno przed lekcją wychowania fizycznego przyjąć dodatkowy lek.</w:t>
      </w:r>
    </w:p>
    <w:p w:rsidR="00E15292" w:rsidRPr="00226717" w:rsidRDefault="00E15292" w:rsidP="00226717">
      <w:pPr>
        <w:numPr>
          <w:ilvl w:val="0"/>
          <w:numId w:val="12"/>
        </w:numPr>
        <w:spacing w:before="100" w:beforeAutospacing="1" w:after="100" w:afterAutospacing="1" w:line="360" w:lineRule="auto"/>
        <w:rPr>
          <w:rFonts w:ascii="Arial" w:hAnsi="Arial" w:cs="Arial"/>
        </w:rPr>
      </w:pPr>
      <w:r w:rsidRPr="00226717">
        <w:rPr>
          <w:rFonts w:ascii="Arial" w:hAnsi="Arial" w:cs="Arial"/>
        </w:rPr>
        <w:t>Ćwiczenia fizyczne należy zaczynać od rozgrzewki.</w:t>
      </w:r>
    </w:p>
    <w:p w:rsidR="00FC7694" w:rsidRPr="00226717" w:rsidRDefault="00E15292" w:rsidP="00226717">
      <w:pPr>
        <w:numPr>
          <w:ilvl w:val="0"/>
          <w:numId w:val="12"/>
        </w:numPr>
        <w:spacing w:before="100" w:beforeAutospacing="1" w:after="100" w:afterAutospacing="1" w:line="360" w:lineRule="auto"/>
        <w:rPr>
          <w:rFonts w:ascii="Arial" w:hAnsi="Arial" w:cs="Arial"/>
        </w:rPr>
      </w:pPr>
      <w:r w:rsidRPr="00226717">
        <w:rPr>
          <w:rFonts w:ascii="Arial" w:hAnsi="Arial" w:cs="Arial"/>
        </w:rPr>
        <w:t>W przypadku wystąpienia u dziecka objawów duszności należy przerwać wykonywanie wysiłku i pozwolić dziecku zażyć środek rozkurczowy.</w:t>
      </w:r>
    </w:p>
    <w:p w:rsidR="00E15292" w:rsidRPr="00226717" w:rsidRDefault="00E15292" w:rsidP="00226717">
      <w:pPr>
        <w:spacing w:before="100" w:beforeAutospacing="1" w:after="100" w:afterAutospacing="1" w:line="360" w:lineRule="auto"/>
        <w:rPr>
          <w:rFonts w:ascii="Arial" w:hAnsi="Arial" w:cs="Arial"/>
        </w:rPr>
      </w:pPr>
      <w:r w:rsidRPr="00226717">
        <w:rPr>
          <w:rFonts w:ascii="Arial" w:hAnsi="Arial" w:cs="Arial"/>
          <w:u w:val="single"/>
        </w:rPr>
        <w:t>ZAKAZY:</w:t>
      </w:r>
    </w:p>
    <w:p w:rsidR="00E15292" w:rsidRPr="00226717" w:rsidRDefault="00E15292" w:rsidP="00226717">
      <w:pPr>
        <w:numPr>
          <w:ilvl w:val="0"/>
          <w:numId w:val="13"/>
        </w:numPr>
        <w:spacing w:before="100" w:beforeAutospacing="1" w:after="100" w:afterAutospacing="1" w:line="360" w:lineRule="auto"/>
        <w:rPr>
          <w:rFonts w:ascii="Arial" w:hAnsi="Arial" w:cs="Arial"/>
        </w:rPr>
      </w:pPr>
      <w:r w:rsidRPr="00226717">
        <w:rPr>
          <w:rFonts w:ascii="Arial" w:hAnsi="Arial" w:cs="Arial"/>
        </w:rPr>
        <w:lastRenderedPageBreak/>
        <w:t xml:space="preserve">Chorzy uczniowie nie powinni uczestniczyć w pracach porządkowych. 2. W okresie pylenia roślin dzieci z </w:t>
      </w:r>
      <w:proofErr w:type="spellStart"/>
      <w:r w:rsidRPr="00226717">
        <w:rPr>
          <w:rFonts w:ascii="Arial" w:hAnsi="Arial" w:cs="Arial"/>
        </w:rPr>
        <w:t>pyłkowicą</w:t>
      </w:r>
      <w:proofErr w:type="spellEnd"/>
      <w:r w:rsidRPr="00226717">
        <w:rPr>
          <w:rFonts w:ascii="Arial" w:hAnsi="Arial" w:cs="Arial"/>
        </w:rPr>
        <w:t xml:space="preserve"> nie mogą ćwiczyć na wolnym powietrzu oraz nie powinny uczestniczyć w planowanych wycieczkach poza miasto</w:t>
      </w:r>
      <w:r w:rsidR="009F444A" w:rsidRPr="00226717">
        <w:rPr>
          <w:rFonts w:ascii="Arial" w:hAnsi="Arial" w:cs="Arial"/>
        </w:rPr>
        <w:t>.</w:t>
      </w:r>
    </w:p>
    <w:p w:rsidR="00E15292" w:rsidRPr="00226717" w:rsidRDefault="00E15292" w:rsidP="00226717">
      <w:pPr>
        <w:numPr>
          <w:ilvl w:val="0"/>
          <w:numId w:val="13"/>
        </w:numPr>
        <w:spacing w:before="100" w:beforeAutospacing="1" w:after="100" w:afterAutospacing="1" w:line="360" w:lineRule="auto"/>
        <w:rPr>
          <w:rFonts w:ascii="Arial" w:hAnsi="Arial" w:cs="Arial"/>
        </w:rPr>
      </w:pPr>
      <w:r w:rsidRPr="00226717">
        <w:rPr>
          <w:rFonts w:ascii="Arial" w:hAnsi="Arial" w:cs="Arial"/>
        </w:rPr>
        <w:t>Astma oskrzelowa wyklucza biegi na długich dystansach, wymagających długotrwałego, ciągłego wysiłku.</w:t>
      </w:r>
    </w:p>
    <w:p w:rsidR="00E15292" w:rsidRPr="00226717" w:rsidRDefault="00E15292" w:rsidP="00226717">
      <w:pPr>
        <w:numPr>
          <w:ilvl w:val="0"/>
          <w:numId w:val="13"/>
        </w:numPr>
        <w:spacing w:before="100" w:beforeAutospacing="1" w:after="100" w:afterAutospacing="1" w:line="360" w:lineRule="auto"/>
        <w:rPr>
          <w:rFonts w:ascii="Arial" w:hAnsi="Arial" w:cs="Arial"/>
        </w:rPr>
      </w:pPr>
      <w:r w:rsidRPr="00226717">
        <w:rPr>
          <w:rFonts w:ascii="Arial" w:hAnsi="Arial" w:cs="Arial"/>
        </w:rPr>
        <w:t>W klasach, gdzie odbywają się lekcje nie p</w:t>
      </w:r>
      <w:r w:rsidR="00FC7694" w:rsidRPr="00226717">
        <w:rPr>
          <w:rFonts w:ascii="Arial" w:hAnsi="Arial" w:cs="Arial"/>
        </w:rPr>
        <w:t>owinno być zwierząt futerkowych, o ile dziecko jest uczulone na sierść.</w:t>
      </w:r>
    </w:p>
    <w:p w:rsidR="00E15292" w:rsidRPr="00226717" w:rsidRDefault="00E15292" w:rsidP="00226717">
      <w:pPr>
        <w:spacing w:before="100" w:beforeAutospacing="1" w:after="100" w:afterAutospacing="1" w:line="360" w:lineRule="auto"/>
        <w:rPr>
          <w:rFonts w:ascii="Arial" w:hAnsi="Arial" w:cs="Arial"/>
        </w:rPr>
      </w:pPr>
      <w:r w:rsidRPr="00226717">
        <w:rPr>
          <w:rFonts w:ascii="Arial" w:hAnsi="Arial" w:cs="Arial"/>
          <w:u w:val="single"/>
        </w:rPr>
        <w:t>OGRANICZENIA :</w:t>
      </w:r>
    </w:p>
    <w:p w:rsidR="00E15292" w:rsidRPr="00226717" w:rsidRDefault="00E15292" w:rsidP="00226717">
      <w:pPr>
        <w:numPr>
          <w:ilvl w:val="0"/>
          <w:numId w:val="14"/>
        </w:numPr>
        <w:spacing w:before="100" w:beforeAutospacing="1" w:after="100" w:afterAutospacing="1" w:line="360" w:lineRule="auto"/>
        <w:rPr>
          <w:rFonts w:ascii="Arial" w:hAnsi="Arial" w:cs="Arial"/>
        </w:rPr>
      </w:pPr>
      <w:r w:rsidRPr="00226717">
        <w:rPr>
          <w:rFonts w:ascii="Arial" w:hAnsi="Arial" w:cs="Arial"/>
        </w:rPr>
        <w:t>Uczeń z astmą może okresowo wymagać ograniczenia aktywności fizycznej</w:t>
      </w:r>
      <w:r w:rsidR="00E03B36">
        <w:rPr>
          <w:rFonts w:ascii="Arial" w:hAnsi="Arial" w:cs="Arial"/>
        </w:rPr>
        <w:t xml:space="preserve"> </w:t>
      </w:r>
      <w:r w:rsidRPr="00226717">
        <w:rPr>
          <w:rFonts w:ascii="Arial" w:hAnsi="Arial" w:cs="Arial"/>
        </w:rPr>
        <w:t>i dostosowania ćwiczeń do stanu zdrowia.</w:t>
      </w:r>
    </w:p>
    <w:p w:rsidR="00E15292" w:rsidRPr="00226717" w:rsidRDefault="00E15292" w:rsidP="00226717">
      <w:pPr>
        <w:numPr>
          <w:ilvl w:val="0"/>
          <w:numId w:val="14"/>
        </w:numPr>
        <w:spacing w:before="100" w:beforeAutospacing="1" w:after="100" w:afterAutospacing="1" w:line="360" w:lineRule="auto"/>
        <w:rPr>
          <w:rFonts w:ascii="Arial" w:hAnsi="Arial" w:cs="Arial"/>
        </w:rPr>
      </w:pPr>
      <w:r w:rsidRPr="00226717">
        <w:rPr>
          <w:rFonts w:ascii="Arial" w:hAnsi="Arial" w:cs="Arial"/>
        </w:rPr>
        <w:t>Dziecko uczulone na pokarmy powinno mieć adnotacje od rodziców, co może jeść</w:t>
      </w:r>
      <w:r w:rsidR="00E03B36">
        <w:rPr>
          <w:rFonts w:ascii="Arial" w:hAnsi="Arial" w:cs="Arial"/>
        </w:rPr>
        <w:t xml:space="preserve"> </w:t>
      </w:r>
      <w:r w:rsidRPr="00226717">
        <w:rPr>
          <w:rFonts w:ascii="Arial" w:hAnsi="Arial" w:cs="Arial"/>
        </w:rPr>
        <w:t>w sytuacjach, które mogą wywołać pojawienie się objawów uczulenia.</w:t>
      </w:r>
    </w:p>
    <w:p w:rsidR="00E15292" w:rsidRPr="00226717" w:rsidRDefault="00E15292" w:rsidP="00226717">
      <w:pPr>
        <w:spacing w:before="100" w:beforeAutospacing="1" w:after="100" w:afterAutospacing="1" w:line="360" w:lineRule="auto"/>
        <w:rPr>
          <w:rFonts w:ascii="Arial" w:hAnsi="Arial" w:cs="Arial"/>
        </w:rPr>
      </w:pPr>
      <w:r w:rsidRPr="00226717">
        <w:rPr>
          <w:rFonts w:ascii="Arial" w:hAnsi="Arial" w:cs="Arial"/>
          <w:u w:val="single"/>
        </w:rPr>
        <w:t>OBSZARY DOZWOLONE I WSKAZANE DLA DZIECKA</w:t>
      </w:r>
    </w:p>
    <w:p w:rsidR="00E15292" w:rsidRPr="00226717" w:rsidRDefault="00E15292" w:rsidP="00226717">
      <w:pPr>
        <w:numPr>
          <w:ilvl w:val="0"/>
          <w:numId w:val="15"/>
        </w:numPr>
        <w:spacing w:before="100" w:beforeAutospacing="1" w:after="100" w:afterAutospacing="1" w:line="360" w:lineRule="auto"/>
        <w:rPr>
          <w:rFonts w:ascii="Arial" w:hAnsi="Arial" w:cs="Arial"/>
        </w:rPr>
      </w:pPr>
      <w:r w:rsidRPr="00226717">
        <w:rPr>
          <w:rFonts w:ascii="Arial" w:hAnsi="Arial" w:cs="Arial"/>
        </w:rPr>
        <w:t>Dzieci chore na astmę powinny uczestniczyć w zajęciach z wychowania fizycznego. wysportowane dziecko lepiej znosi okresy zaostrzeń choroby.</w:t>
      </w:r>
    </w:p>
    <w:p w:rsidR="00E15292" w:rsidRPr="00226717" w:rsidRDefault="00E15292" w:rsidP="00226717">
      <w:pPr>
        <w:numPr>
          <w:ilvl w:val="0"/>
          <w:numId w:val="15"/>
        </w:numPr>
        <w:spacing w:before="100" w:beforeAutospacing="1" w:after="100" w:afterAutospacing="1" w:line="360" w:lineRule="auto"/>
        <w:rPr>
          <w:rFonts w:ascii="Arial" w:hAnsi="Arial" w:cs="Arial"/>
        </w:rPr>
      </w:pPr>
      <w:r w:rsidRPr="00226717">
        <w:rPr>
          <w:rFonts w:ascii="Arial" w:hAnsi="Arial" w:cs="Arial"/>
        </w:rPr>
        <w:t>Uczeń z astmą nie powinien być trwale eliminowany z zajęć z wychowania fizycznego.</w:t>
      </w:r>
    </w:p>
    <w:p w:rsidR="00E15292" w:rsidRPr="00226717" w:rsidRDefault="00E15292" w:rsidP="00226717">
      <w:pPr>
        <w:numPr>
          <w:ilvl w:val="0"/>
          <w:numId w:val="15"/>
        </w:numPr>
        <w:spacing w:before="100" w:beforeAutospacing="1" w:after="100" w:afterAutospacing="1" w:line="360" w:lineRule="auto"/>
        <w:rPr>
          <w:rFonts w:ascii="Arial" w:hAnsi="Arial" w:cs="Arial"/>
        </w:rPr>
      </w:pPr>
      <w:r w:rsidRPr="00226717">
        <w:rPr>
          <w:rFonts w:ascii="Arial" w:hAnsi="Arial" w:cs="Arial"/>
        </w:rPr>
        <w:t>Dzieci z astmą mogą uprawiać biegi krótkie, a także gry zespołowe.</w:t>
      </w:r>
    </w:p>
    <w:p w:rsidR="00E15292" w:rsidRPr="00226717" w:rsidRDefault="00E15292" w:rsidP="00226717">
      <w:pPr>
        <w:numPr>
          <w:ilvl w:val="0"/>
          <w:numId w:val="15"/>
        </w:numPr>
        <w:spacing w:before="100" w:beforeAutospacing="1" w:after="100" w:afterAutospacing="1" w:line="360" w:lineRule="auto"/>
        <w:rPr>
          <w:rFonts w:ascii="Arial" w:hAnsi="Arial" w:cs="Arial"/>
        </w:rPr>
      </w:pPr>
      <w:r w:rsidRPr="00226717">
        <w:rPr>
          <w:rFonts w:ascii="Arial" w:hAnsi="Arial" w:cs="Arial"/>
        </w:rPr>
        <w:t>Dzieci z astmą mogą uprawiać gimnastykę i pływanie.</w:t>
      </w:r>
    </w:p>
    <w:p w:rsidR="00FC7694" w:rsidRPr="00226717" w:rsidRDefault="00E15292" w:rsidP="00226717">
      <w:pPr>
        <w:numPr>
          <w:ilvl w:val="0"/>
          <w:numId w:val="15"/>
        </w:numPr>
        <w:spacing w:before="100" w:beforeAutospacing="1" w:after="100" w:afterAutospacing="1" w:line="360" w:lineRule="auto"/>
        <w:rPr>
          <w:rFonts w:ascii="Arial" w:hAnsi="Arial" w:cs="Arial"/>
        </w:rPr>
      </w:pPr>
      <w:r w:rsidRPr="00226717">
        <w:rPr>
          <w:rFonts w:ascii="Arial" w:hAnsi="Arial" w:cs="Arial"/>
        </w:rPr>
        <w:t>Dzieci z astmą mogą uprawiać większość sportów zimowych. Bardzo ważny jest dobry kontakt szkoły z rodzicami, po to, aby wspólnie zapewnić dziecku bezpieczne warunki nauki i pobytu w szkole. Pozwoli to zmniejszyć nadopiekuńczość rodziców a dziecku rozwijać samodzielność i zaufanie do własnych możliwości i umiejętności. Tylko współdziałanie szkoły z rodzicami i lekarzem prowadzącym pomoże prawidłowo funkcjonować dziecku z astmą oskrzelową w środowisku, gdzie spędza wiele godzin w ciągu dnia.</w:t>
      </w:r>
    </w:p>
    <w:p w:rsidR="00E15292" w:rsidRPr="00226717" w:rsidRDefault="00E15292" w:rsidP="00226717">
      <w:pPr>
        <w:numPr>
          <w:ilvl w:val="0"/>
          <w:numId w:val="30"/>
        </w:numPr>
        <w:spacing w:before="100" w:beforeAutospacing="1" w:after="100" w:afterAutospacing="1" w:line="360" w:lineRule="auto"/>
        <w:rPr>
          <w:rFonts w:ascii="Arial" w:hAnsi="Arial" w:cs="Arial"/>
        </w:rPr>
      </w:pPr>
      <w:r w:rsidRPr="00226717">
        <w:rPr>
          <w:rFonts w:ascii="Arial" w:hAnsi="Arial" w:cs="Arial"/>
          <w:b/>
          <w:bCs/>
        </w:rPr>
        <w:t>DZIECKO Z CUKRZYCĄ</w:t>
      </w:r>
    </w:p>
    <w:p w:rsidR="00E15292" w:rsidRPr="00226717" w:rsidRDefault="00E15292" w:rsidP="00226717">
      <w:pPr>
        <w:spacing w:before="100" w:beforeAutospacing="1" w:after="100" w:afterAutospacing="1" w:line="360" w:lineRule="auto"/>
        <w:rPr>
          <w:rFonts w:ascii="Arial" w:hAnsi="Arial" w:cs="Arial"/>
        </w:rPr>
      </w:pPr>
      <w:r w:rsidRPr="00226717">
        <w:rPr>
          <w:rFonts w:ascii="Arial" w:hAnsi="Arial" w:cs="Arial"/>
        </w:rPr>
        <w:t xml:space="preserve">Cukrzyca to grupa chorób metabolicznych charakteryzujących się hiperglikemią (wysoki poziom glukozy we krwi – większy od 250mg%). Obecnie w Polsce wśród </w:t>
      </w:r>
      <w:r w:rsidRPr="00226717">
        <w:rPr>
          <w:rFonts w:ascii="Arial" w:hAnsi="Arial" w:cs="Arial"/>
        </w:rPr>
        <w:lastRenderedPageBreak/>
        <w:t>dzieci i młodzieży dominuje cukrzyca typu 1 – ten typ cukrzycy ma podłoże genetyczne i autoimmunologiczne. Cukrzyca nie jest chorobą zakaźną, nie można się nią zarazić przez kontakt z osobą chorą. Najczęstsze objawy to wzmożone pragnienie, częste oddawanie moczu oraz chudnięcie.</w:t>
      </w:r>
      <w:r w:rsidR="00E03B36">
        <w:rPr>
          <w:rFonts w:ascii="Arial" w:hAnsi="Arial" w:cs="Arial"/>
        </w:rPr>
        <w:t xml:space="preserve"> </w:t>
      </w:r>
      <w:r w:rsidR="009F444A" w:rsidRPr="00226717">
        <w:rPr>
          <w:rFonts w:ascii="Arial" w:hAnsi="Arial" w:cs="Arial"/>
        </w:rPr>
        <w:t xml:space="preserve"> </w:t>
      </w:r>
      <w:r w:rsidRPr="00226717">
        <w:rPr>
          <w:rFonts w:ascii="Arial" w:hAnsi="Arial" w:cs="Arial"/>
        </w:rPr>
        <w:t xml:space="preserve">W chwili obecnej, w warunkach </w:t>
      </w:r>
      <w:proofErr w:type="spellStart"/>
      <w:r w:rsidRPr="00226717">
        <w:rPr>
          <w:rFonts w:ascii="Arial" w:hAnsi="Arial" w:cs="Arial"/>
        </w:rPr>
        <w:t>pozaszpitalnych</w:t>
      </w:r>
      <w:proofErr w:type="spellEnd"/>
      <w:r w:rsidRPr="00226717">
        <w:rPr>
          <w:rFonts w:ascii="Arial" w:hAnsi="Arial" w:cs="Arial"/>
        </w:rPr>
        <w:t>, jedynym skutecznym sposobem podawania insuliny jest wstrzykiwanie jej do podskórnej tkanki tłuszczowej (za pomocą pena, pompy). Cukrzyca nie jest chorobą, która powinna ograniczać jakiekolwiek funkcjonowanie ucznia, tylko wymaga właściwej samokontroli i obserwacji. Ćwiczenia fizyczne, sport i rekreacja połączone z ruchem są korzystne dla dzieci chorych na cukrzycę. Wspierają prawidłowy rozwój emocjonalny i społeczny, pomagają rozwijać samodyscyplinę, gratyfikują, dają przyjemność i satysfakcję. Najważniejszym problemem przy wykonywaniu wysiłku fizycznego u dzieci z cukrzycą jest ryzyko związane z wystąpieniem hipoglikemii (niedocukrzenia stężenie glukozy we krwi mniejsze niż 60 mg%). Do działań w ramach samokontroli należą: badanie krwi i moczu, zapisywanie wyników badań, prawidłowa interpretacja wyników badań, prawidłowe komponowanie posiłków, prawidłowe i bezpieczne wykonywanie wysiłku fizycznego, obserwacja objawów jakie pojawiają się przy hipoglikemii i hiperglikemii. W każdej szkole powinien znajdować się „kącik” dla ucznia z cukrzycą, czyli ustronne miejsce, w którym dziecko z cukrzycą będzie mogło spokojnie, bezpiecznie</w:t>
      </w:r>
      <w:r w:rsidR="00E03B36">
        <w:rPr>
          <w:rFonts w:ascii="Arial" w:hAnsi="Arial" w:cs="Arial"/>
        </w:rPr>
        <w:t xml:space="preserve"> </w:t>
      </w:r>
      <w:r w:rsidRPr="00226717">
        <w:rPr>
          <w:rFonts w:ascii="Arial" w:hAnsi="Arial" w:cs="Arial"/>
        </w:rPr>
        <w:t>i higienicznie wykonać badanie krwi oraz wykonać wstrzyknięcia insuliny.</w:t>
      </w:r>
    </w:p>
    <w:p w:rsidR="00E15292" w:rsidRPr="00226717" w:rsidRDefault="00E15292" w:rsidP="00226717">
      <w:pPr>
        <w:spacing w:before="100" w:beforeAutospacing="1" w:after="100" w:afterAutospacing="1" w:line="360" w:lineRule="auto"/>
        <w:rPr>
          <w:rFonts w:ascii="Arial" w:hAnsi="Arial" w:cs="Arial"/>
        </w:rPr>
      </w:pPr>
      <w:r w:rsidRPr="00226717">
        <w:rPr>
          <w:rFonts w:ascii="Arial" w:hAnsi="Arial" w:cs="Arial"/>
          <w:u w:val="single"/>
        </w:rPr>
        <w:t xml:space="preserve">OBJAWY HIPOGLIKEMII </w:t>
      </w:r>
      <w:r w:rsidRPr="00226717">
        <w:rPr>
          <w:rFonts w:ascii="Arial" w:hAnsi="Arial" w:cs="Arial"/>
        </w:rPr>
        <w:t>– niedocukrzenia:</w:t>
      </w:r>
    </w:p>
    <w:p w:rsidR="00E15292" w:rsidRPr="00226717" w:rsidRDefault="00E15292" w:rsidP="00226717">
      <w:pPr>
        <w:numPr>
          <w:ilvl w:val="0"/>
          <w:numId w:val="16"/>
        </w:numPr>
        <w:spacing w:before="100" w:beforeAutospacing="1" w:after="100" w:afterAutospacing="1" w:line="360" w:lineRule="auto"/>
        <w:rPr>
          <w:rFonts w:ascii="Arial" w:hAnsi="Arial" w:cs="Arial"/>
        </w:rPr>
      </w:pPr>
      <w:r w:rsidRPr="00226717">
        <w:rPr>
          <w:rFonts w:ascii="Arial" w:hAnsi="Arial" w:cs="Arial"/>
        </w:rPr>
        <w:t>Bladość skóry, nadmierna potliwość, drżenie rąk.</w:t>
      </w:r>
    </w:p>
    <w:p w:rsidR="00E15292" w:rsidRPr="00226717" w:rsidRDefault="00E15292" w:rsidP="00226717">
      <w:pPr>
        <w:numPr>
          <w:ilvl w:val="0"/>
          <w:numId w:val="16"/>
        </w:numPr>
        <w:spacing w:before="100" w:beforeAutospacing="1" w:after="100" w:afterAutospacing="1" w:line="360" w:lineRule="auto"/>
        <w:rPr>
          <w:rFonts w:ascii="Arial" w:hAnsi="Arial" w:cs="Arial"/>
        </w:rPr>
      </w:pPr>
      <w:r w:rsidRPr="00226717">
        <w:rPr>
          <w:rFonts w:ascii="Arial" w:hAnsi="Arial" w:cs="Arial"/>
        </w:rPr>
        <w:t>Ból głowy, ból brzucha.</w:t>
      </w:r>
    </w:p>
    <w:p w:rsidR="00E15292" w:rsidRPr="00226717" w:rsidRDefault="00E15292" w:rsidP="00226717">
      <w:pPr>
        <w:numPr>
          <w:ilvl w:val="0"/>
          <w:numId w:val="16"/>
        </w:numPr>
        <w:spacing w:before="100" w:beforeAutospacing="1" w:after="100" w:afterAutospacing="1" w:line="360" w:lineRule="auto"/>
        <w:rPr>
          <w:rFonts w:ascii="Arial" w:hAnsi="Arial" w:cs="Arial"/>
        </w:rPr>
      </w:pPr>
      <w:r w:rsidRPr="00226717">
        <w:rPr>
          <w:rFonts w:ascii="Arial" w:hAnsi="Arial" w:cs="Arial"/>
        </w:rPr>
        <w:t>Szybkie bicie serca.</w:t>
      </w:r>
    </w:p>
    <w:p w:rsidR="00E15292" w:rsidRPr="00226717" w:rsidRDefault="00E15292" w:rsidP="00226717">
      <w:pPr>
        <w:numPr>
          <w:ilvl w:val="0"/>
          <w:numId w:val="16"/>
        </w:numPr>
        <w:spacing w:before="100" w:beforeAutospacing="1" w:after="100" w:afterAutospacing="1" w:line="360" w:lineRule="auto"/>
        <w:rPr>
          <w:rFonts w:ascii="Arial" w:hAnsi="Arial" w:cs="Arial"/>
        </w:rPr>
      </w:pPr>
      <w:r w:rsidRPr="00226717">
        <w:rPr>
          <w:rFonts w:ascii="Arial" w:hAnsi="Arial" w:cs="Arial"/>
        </w:rPr>
        <w:t>Uczucie silnego głodu/wstręt do jedzenia.</w:t>
      </w:r>
    </w:p>
    <w:p w:rsidR="00E15292" w:rsidRPr="00226717" w:rsidRDefault="00E15292" w:rsidP="00226717">
      <w:pPr>
        <w:numPr>
          <w:ilvl w:val="0"/>
          <w:numId w:val="16"/>
        </w:numPr>
        <w:spacing w:before="100" w:beforeAutospacing="1" w:after="100" w:afterAutospacing="1" w:line="360" w:lineRule="auto"/>
        <w:rPr>
          <w:rFonts w:ascii="Arial" w:hAnsi="Arial" w:cs="Arial"/>
        </w:rPr>
      </w:pPr>
      <w:r w:rsidRPr="00226717">
        <w:rPr>
          <w:rFonts w:ascii="Arial" w:hAnsi="Arial" w:cs="Arial"/>
        </w:rPr>
        <w:t>Osłabienie, zmęczenie</w:t>
      </w:r>
    </w:p>
    <w:p w:rsidR="00E15292" w:rsidRPr="00226717" w:rsidRDefault="00E15292" w:rsidP="00226717">
      <w:pPr>
        <w:numPr>
          <w:ilvl w:val="0"/>
          <w:numId w:val="16"/>
        </w:numPr>
        <w:spacing w:before="100" w:beforeAutospacing="1" w:after="100" w:afterAutospacing="1" w:line="360" w:lineRule="auto"/>
        <w:rPr>
          <w:rFonts w:ascii="Arial" w:hAnsi="Arial" w:cs="Arial"/>
        </w:rPr>
      </w:pPr>
      <w:r w:rsidRPr="00226717">
        <w:rPr>
          <w:rFonts w:ascii="Arial" w:hAnsi="Arial" w:cs="Arial"/>
        </w:rPr>
        <w:t>Problemy z koncentracją, zapamiętywaniem.</w:t>
      </w:r>
    </w:p>
    <w:p w:rsidR="00E15292" w:rsidRPr="00226717" w:rsidRDefault="00E15292" w:rsidP="00226717">
      <w:pPr>
        <w:numPr>
          <w:ilvl w:val="0"/>
          <w:numId w:val="16"/>
        </w:numPr>
        <w:spacing w:before="100" w:beforeAutospacing="1" w:after="100" w:afterAutospacing="1" w:line="360" w:lineRule="auto"/>
        <w:rPr>
          <w:rFonts w:ascii="Arial" w:hAnsi="Arial" w:cs="Arial"/>
        </w:rPr>
      </w:pPr>
      <w:r w:rsidRPr="00226717">
        <w:rPr>
          <w:rFonts w:ascii="Arial" w:hAnsi="Arial" w:cs="Arial"/>
        </w:rPr>
        <w:t>Chwiejność emocjonalna, nietypowe zachowanie dziecka.</w:t>
      </w:r>
    </w:p>
    <w:p w:rsidR="00E15292" w:rsidRPr="00226717" w:rsidRDefault="00E15292" w:rsidP="00226717">
      <w:pPr>
        <w:numPr>
          <w:ilvl w:val="0"/>
          <w:numId w:val="16"/>
        </w:numPr>
        <w:spacing w:before="100" w:beforeAutospacing="1" w:after="100" w:afterAutospacing="1" w:line="360" w:lineRule="auto"/>
        <w:rPr>
          <w:rFonts w:ascii="Arial" w:hAnsi="Arial" w:cs="Arial"/>
        </w:rPr>
      </w:pPr>
      <w:r w:rsidRPr="00226717">
        <w:rPr>
          <w:rFonts w:ascii="Arial" w:hAnsi="Arial" w:cs="Arial"/>
        </w:rPr>
        <w:t>Napady agresji lub wesołkowatości.</w:t>
      </w:r>
    </w:p>
    <w:p w:rsidR="00E15292" w:rsidRPr="00226717" w:rsidRDefault="00E15292" w:rsidP="00226717">
      <w:pPr>
        <w:numPr>
          <w:ilvl w:val="0"/>
          <w:numId w:val="16"/>
        </w:numPr>
        <w:spacing w:before="100" w:beforeAutospacing="1" w:after="100" w:afterAutospacing="1" w:line="360" w:lineRule="auto"/>
        <w:rPr>
          <w:rFonts w:ascii="Arial" w:hAnsi="Arial" w:cs="Arial"/>
        </w:rPr>
      </w:pPr>
      <w:r w:rsidRPr="00226717">
        <w:rPr>
          <w:rFonts w:ascii="Arial" w:hAnsi="Arial" w:cs="Arial"/>
        </w:rPr>
        <w:t>Ziewanie/senność.</w:t>
      </w:r>
    </w:p>
    <w:p w:rsidR="00E15292" w:rsidRPr="00226717" w:rsidRDefault="00E15292" w:rsidP="00226717">
      <w:pPr>
        <w:numPr>
          <w:ilvl w:val="0"/>
          <w:numId w:val="16"/>
        </w:numPr>
        <w:spacing w:before="100" w:beforeAutospacing="1" w:after="100" w:afterAutospacing="1" w:line="360" w:lineRule="auto"/>
        <w:rPr>
          <w:rFonts w:ascii="Arial" w:hAnsi="Arial" w:cs="Arial"/>
        </w:rPr>
      </w:pPr>
      <w:r w:rsidRPr="00226717">
        <w:rPr>
          <w:rFonts w:ascii="Arial" w:hAnsi="Arial" w:cs="Arial"/>
        </w:rPr>
        <w:t>Zaburzenia mowy, widzenia i równowagi.</w:t>
      </w:r>
    </w:p>
    <w:p w:rsidR="00E15292" w:rsidRPr="00226717" w:rsidRDefault="00E15292" w:rsidP="00226717">
      <w:pPr>
        <w:numPr>
          <w:ilvl w:val="0"/>
          <w:numId w:val="16"/>
        </w:numPr>
        <w:spacing w:before="100" w:beforeAutospacing="1" w:after="100" w:afterAutospacing="1" w:line="360" w:lineRule="auto"/>
        <w:rPr>
          <w:rFonts w:ascii="Arial" w:hAnsi="Arial" w:cs="Arial"/>
        </w:rPr>
      </w:pPr>
      <w:r w:rsidRPr="00226717">
        <w:rPr>
          <w:rFonts w:ascii="Arial" w:hAnsi="Arial" w:cs="Arial"/>
        </w:rPr>
        <w:t>Zmiana charakteru pisma.</w:t>
      </w:r>
    </w:p>
    <w:p w:rsidR="00E15292" w:rsidRPr="00226717" w:rsidRDefault="00E15292" w:rsidP="00226717">
      <w:pPr>
        <w:numPr>
          <w:ilvl w:val="0"/>
          <w:numId w:val="16"/>
        </w:numPr>
        <w:spacing w:before="100" w:beforeAutospacing="1" w:after="100" w:afterAutospacing="1" w:line="360" w:lineRule="auto"/>
        <w:rPr>
          <w:rFonts w:ascii="Arial" w:hAnsi="Arial" w:cs="Arial"/>
        </w:rPr>
      </w:pPr>
      <w:r w:rsidRPr="00226717">
        <w:rPr>
          <w:rFonts w:ascii="Arial" w:hAnsi="Arial" w:cs="Arial"/>
        </w:rPr>
        <w:t>Uczeń nielogicznie odpowiada na zadawane pytania.</w:t>
      </w:r>
    </w:p>
    <w:p w:rsidR="00E15292" w:rsidRPr="00226717" w:rsidRDefault="00E15292" w:rsidP="00226717">
      <w:pPr>
        <w:numPr>
          <w:ilvl w:val="0"/>
          <w:numId w:val="16"/>
        </w:numPr>
        <w:spacing w:before="100" w:beforeAutospacing="1" w:after="100" w:afterAutospacing="1" w:line="360" w:lineRule="auto"/>
        <w:rPr>
          <w:rFonts w:ascii="Arial" w:hAnsi="Arial" w:cs="Arial"/>
        </w:rPr>
      </w:pPr>
      <w:r w:rsidRPr="00226717">
        <w:rPr>
          <w:rFonts w:ascii="Arial" w:hAnsi="Arial" w:cs="Arial"/>
        </w:rPr>
        <w:lastRenderedPageBreak/>
        <w:t>Kontakt ucznia z otoczeniem jest utrudniony lub traci przytomność.</w:t>
      </w:r>
    </w:p>
    <w:p w:rsidR="00E15292" w:rsidRPr="00226717" w:rsidRDefault="00E15292" w:rsidP="00226717">
      <w:pPr>
        <w:spacing w:before="100" w:beforeAutospacing="1" w:after="100" w:afterAutospacing="1" w:line="360" w:lineRule="auto"/>
        <w:rPr>
          <w:rFonts w:ascii="Arial" w:hAnsi="Arial" w:cs="Arial"/>
        </w:rPr>
      </w:pPr>
      <w:r w:rsidRPr="00226717">
        <w:rPr>
          <w:rFonts w:ascii="Arial" w:hAnsi="Arial" w:cs="Arial"/>
          <w:u w:val="single"/>
        </w:rPr>
        <w:t xml:space="preserve">POSTĘPOWANIE PRZY HIPOGLIKEMII LEKKIEJ </w:t>
      </w:r>
      <w:r w:rsidRPr="00226717">
        <w:rPr>
          <w:rFonts w:ascii="Arial" w:hAnsi="Arial" w:cs="Arial"/>
        </w:rPr>
        <w:t>– dziecko jest przytomne, w pełnym kontakcie, współpracuje z nami, spełnia polecenia:</w:t>
      </w:r>
    </w:p>
    <w:p w:rsidR="00E15292" w:rsidRPr="00226717" w:rsidRDefault="00E15292" w:rsidP="00226717">
      <w:pPr>
        <w:numPr>
          <w:ilvl w:val="0"/>
          <w:numId w:val="17"/>
        </w:numPr>
        <w:spacing w:before="100" w:beforeAutospacing="1" w:after="100" w:afterAutospacing="1" w:line="360" w:lineRule="auto"/>
        <w:rPr>
          <w:rFonts w:ascii="Arial" w:hAnsi="Arial" w:cs="Arial"/>
        </w:rPr>
      </w:pPr>
      <w:r w:rsidRPr="00226717">
        <w:rPr>
          <w:rFonts w:ascii="Arial" w:hAnsi="Arial" w:cs="Arial"/>
        </w:rPr>
        <w:t>Sprawdzić poziom glukozy we krwi potwierdzając niedocukrzenie.</w:t>
      </w:r>
    </w:p>
    <w:p w:rsidR="00E15292" w:rsidRPr="00226717" w:rsidRDefault="00E15292" w:rsidP="00226717">
      <w:pPr>
        <w:numPr>
          <w:ilvl w:val="0"/>
          <w:numId w:val="17"/>
        </w:numPr>
        <w:spacing w:before="100" w:beforeAutospacing="1" w:after="100" w:afterAutospacing="1" w:line="360" w:lineRule="auto"/>
        <w:rPr>
          <w:rFonts w:ascii="Arial" w:hAnsi="Arial" w:cs="Arial"/>
        </w:rPr>
      </w:pPr>
      <w:r w:rsidRPr="00226717">
        <w:rPr>
          <w:rFonts w:ascii="Arial" w:hAnsi="Arial" w:cs="Arial"/>
        </w:rPr>
        <w:t>Podać węglowodany proste (sok owocowy, coca-cola, cukier spożywczy rozpuszczony w wodzie lub herbacie, glukoza w tabletkach, płynny miód.</w:t>
      </w:r>
    </w:p>
    <w:p w:rsidR="00E15292" w:rsidRPr="00226717" w:rsidRDefault="00E15292" w:rsidP="00226717">
      <w:pPr>
        <w:numPr>
          <w:ilvl w:val="0"/>
          <w:numId w:val="17"/>
        </w:numPr>
        <w:spacing w:before="100" w:beforeAutospacing="1" w:after="100" w:afterAutospacing="1" w:line="360" w:lineRule="auto"/>
        <w:rPr>
          <w:rFonts w:ascii="Arial" w:hAnsi="Arial" w:cs="Arial"/>
        </w:rPr>
      </w:pPr>
      <w:r w:rsidRPr="00226717">
        <w:rPr>
          <w:rFonts w:ascii="Arial" w:hAnsi="Arial" w:cs="Arial"/>
        </w:rPr>
        <w:t>NIE WOLNO Zastępować węglowodanów prostych słodyczami zawierającymi tłuszcze, jak np. czekolada, ponieważ utrudniają one wchłanianie glukozy z przewodu pokarmowego).</w:t>
      </w:r>
    </w:p>
    <w:p w:rsidR="00E15292" w:rsidRPr="00226717" w:rsidRDefault="00E15292" w:rsidP="00226717">
      <w:pPr>
        <w:numPr>
          <w:ilvl w:val="0"/>
          <w:numId w:val="17"/>
        </w:numPr>
        <w:spacing w:before="100" w:beforeAutospacing="1" w:after="100" w:afterAutospacing="1" w:line="360" w:lineRule="auto"/>
        <w:rPr>
          <w:rFonts w:ascii="Arial" w:hAnsi="Arial" w:cs="Arial"/>
        </w:rPr>
      </w:pPr>
      <w:r w:rsidRPr="00226717">
        <w:rPr>
          <w:rFonts w:ascii="Arial" w:hAnsi="Arial" w:cs="Arial"/>
        </w:rPr>
        <w:t>Ponownie oznaczyć glikemię po 10-15 minutach.</w:t>
      </w:r>
    </w:p>
    <w:p w:rsidR="00E15292" w:rsidRPr="00226717" w:rsidRDefault="00E15292" w:rsidP="00226717">
      <w:pPr>
        <w:numPr>
          <w:ilvl w:val="0"/>
          <w:numId w:val="17"/>
        </w:numPr>
        <w:spacing w:before="100" w:beforeAutospacing="1" w:after="100" w:afterAutospacing="1" w:line="360" w:lineRule="auto"/>
        <w:rPr>
          <w:rFonts w:ascii="Arial" w:hAnsi="Arial" w:cs="Arial"/>
        </w:rPr>
      </w:pPr>
      <w:r w:rsidRPr="00226717">
        <w:rPr>
          <w:rFonts w:ascii="Arial" w:hAnsi="Arial" w:cs="Arial"/>
        </w:rPr>
        <w:t>Zawsze należy dążyć do ustalenia przyczyny niedocukrzenia.</w:t>
      </w:r>
    </w:p>
    <w:p w:rsidR="00E15292" w:rsidRPr="00226717" w:rsidRDefault="00E15292" w:rsidP="00226717">
      <w:pPr>
        <w:spacing w:before="100" w:beforeAutospacing="1" w:after="100" w:afterAutospacing="1" w:line="360" w:lineRule="auto"/>
        <w:rPr>
          <w:rFonts w:ascii="Arial" w:hAnsi="Arial" w:cs="Arial"/>
        </w:rPr>
      </w:pPr>
      <w:r w:rsidRPr="00226717">
        <w:rPr>
          <w:rFonts w:ascii="Arial" w:hAnsi="Arial" w:cs="Arial"/>
          <w:u w:val="single"/>
        </w:rPr>
        <w:t>POSTĘPOWANIE PRZY HIPOGLIKEMII ŚREDNIO – CIĘŻKIEJ</w:t>
      </w:r>
      <w:r w:rsidRPr="00226717">
        <w:rPr>
          <w:rFonts w:ascii="Arial" w:hAnsi="Arial" w:cs="Arial"/>
        </w:rPr>
        <w:t xml:space="preserve"> – dziecko ma częściowe zaburzenia świadomości, pozostaje w ograniczonym kontakcie z nami, potrzebuje</w:t>
      </w:r>
      <w:r w:rsidR="00E03B36">
        <w:rPr>
          <w:rFonts w:ascii="Arial" w:hAnsi="Arial" w:cs="Arial"/>
        </w:rPr>
        <w:t xml:space="preserve"> </w:t>
      </w:r>
      <w:r w:rsidRPr="00226717">
        <w:rPr>
          <w:rFonts w:ascii="Arial" w:hAnsi="Arial" w:cs="Arial"/>
        </w:rPr>
        <w:t>3 bezwzględnej pomocy osoby drugiej:</w:t>
      </w:r>
    </w:p>
    <w:p w:rsidR="00E15292" w:rsidRPr="00226717" w:rsidRDefault="00E15292" w:rsidP="00226717">
      <w:pPr>
        <w:numPr>
          <w:ilvl w:val="0"/>
          <w:numId w:val="18"/>
        </w:numPr>
        <w:spacing w:before="100" w:beforeAutospacing="1" w:after="100" w:afterAutospacing="1" w:line="360" w:lineRule="auto"/>
        <w:rPr>
          <w:rFonts w:ascii="Arial" w:hAnsi="Arial" w:cs="Arial"/>
        </w:rPr>
      </w:pPr>
      <w:r w:rsidRPr="00226717">
        <w:rPr>
          <w:rFonts w:ascii="Arial" w:hAnsi="Arial" w:cs="Arial"/>
        </w:rPr>
        <w:t>Oznaczyć glikemię i potwierdzić niedocukrzenie.</w:t>
      </w:r>
    </w:p>
    <w:p w:rsidR="00E15292" w:rsidRPr="00226717" w:rsidRDefault="00E15292" w:rsidP="00226717">
      <w:pPr>
        <w:numPr>
          <w:ilvl w:val="0"/>
          <w:numId w:val="18"/>
        </w:numPr>
        <w:spacing w:before="100" w:beforeAutospacing="1" w:after="100" w:afterAutospacing="1" w:line="360" w:lineRule="auto"/>
        <w:rPr>
          <w:rFonts w:ascii="Arial" w:hAnsi="Arial" w:cs="Arial"/>
        </w:rPr>
      </w:pPr>
      <w:r w:rsidRPr="00226717">
        <w:rPr>
          <w:rFonts w:ascii="Arial" w:hAnsi="Arial" w:cs="Arial"/>
        </w:rPr>
        <w:t>Jeżeli dziecko może połykać podać do picia płyn o dużym stężeniu cukru (np. 3-5 kostek cukru rozpuszczonych w ½ szklanki wody, coli, soku).</w:t>
      </w:r>
    </w:p>
    <w:p w:rsidR="00E15292" w:rsidRPr="00226717" w:rsidRDefault="00E15292" w:rsidP="00226717">
      <w:pPr>
        <w:numPr>
          <w:ilvl w:val="0"/>
          <w:numId w:val="18"/>
        </w:numPr>
        <w:spacing w:before="100" w:beforeAutospacing="1" w:after="100" w:afterAutospacing="1" w:line="360" w:lineRule="auto"/>
        <w:rPr>
          <w:rFonts w:ascii="Arial" w:hAnsi="Arial" w:cs="Arial"/>
        </w:rPr>
      </w:pPr>
      <w:r w:rsidRPr="00226717">
        <w:rPr>
          <w:rFonts w:ascii="Arial" w:hAnsi="Arial" w:cs="Arial"/>
        </w:rPr>
        <w:t>Jeżeli dziecko nie może połykać postępujemy tak jak w przypadku glikemii ciężkiej.</w:t>
      </w:r>
    </w:p>
    <w:p w:rsidR="00E15292" w:rsidRPr="00226717" w:rsidRDefault="00E15292" w:rsidP="00226717">
      <w:pPr>
        <w:spacing w:before="100" w:beforeAutospacing="1" w:after="100" w:afterAutospacing="1" w:line="360" w:lineRule="auto"/>
        <w:rPr>
          <w:rFonts w:ascii="Arial" w:hAnsi="Arial" w:cs="Arial"/>
        </w:rPr>
      </w:pPr>
      <w:r w:rsidRPr="00226717">
        <w:rPr>
          <w:rFonts w:ascii="Arial" w:hAnsi="Arial" w:cs="Arial"/>
          <w:u w:val="single"/>
        </w:rPr>
        <w:t>POSTĘPOWANIE PRZY HIPOGLIKEMII CIĘŻKIEJ</w:t>
      </w:r>
      <w:r w:rsidRPr="00226717">
        <w:rPr>
          <w:rFonts w:ascii="Arial" w:hAnsi="Arial" w:cs="Arial"/>
        </w:rPr>
        <w:t xml:space="preserve"> – dziecko jest nieprzytomne, nie ma</w:t>
      </w:r>
      <w:r w:rsidR="00E03B36">
        <w:rPr>
          <w:rFonts w:ascii="Arial" w:hAnsi="Arial" w:cs="Arial"/>
        </w:rPr>
        <w:t xml:space="preserve"> </w:t>
      </w:r>
      <w:r w:rsidRPr="00226717">
        <w:rPr>
          <w:rFonts w:ascii="Arial" w:hAnsi="Arial" w:cs="Arial"/>
        </w:rPr>
        <w:t>z nim żadnego kontaktu, nie reaguje na żadne bodźce, może mieć drgawki.</w:t>
      </w:r>
    </w:p>
    <w:p w:rsidR="00E15292" w:rsidRPr="00226717" w:rsidRDefault="00E15292" w:rsidP="00226717">
      <w:pPr>
        <w:spacing w:before="100" w:beforeAutospacing="1" w:after="100" w:afterAutospacing="1" w:line="360" w:lineRule="auto"/>
        <w:rPr>
          <w:rFonts w:ascii="Arial" w:hAnsi="Arial" w:cs="Arial"/>
        </w:rPr>
      </w:pPr>
      <w:r w:rsidRPr="00226717">
        <w:rPr>
          <w:rFonts w:ascii="Arial" w:hAnsi="Arial" w:cs="Arial"/>
        </w:rPr>
        <w:t>Dziecku, które jest nieprzytomne NIE WOLNO podawać niczego do picia ani do jedzenia do ust!!!</w:t>
      </w:r>
    </w:p>
    <w:p w:rsidR="00E15292" w:rsidRPr="00226717" w:rsidRDefault="00E15292" w:rsidP="00226717">
      <w:pPr>
        <w:numPr>
          <w:ilvl w:val="0"/>
          <w:numId w:val="19"/>
        </w:numPr>
        <w:spacing w:before="100" w:beforeAutospacing="1" w:after="100" w:afterAutospacing="1" w:line="360" w:lineRule="auto"/>
        <w:rPr>
          <w:rFonts w:ascii="Arial" w:hAnsi="Arial" w:cs="Arial"/>
        </w:rPr>
      </w:pPr>
      <w:r w:rsidRPr="00226717">
        <w:rPr>
          <w:rFonts w:ascii="Arial" w:hAnsi="Arial" w:cs="Arial"/>
        </w:rPr>
        <w:t>Układamy dziecko na boku.</w:t>
      </w:r>
    </w:p>
    <w:p w:rsidR="00E15292" w:rsidRPr="00226717" w:rsidRDefault="00E15292" w:rsidP="00226717">
      <w:pPr>
        <w:numPr>
          <w:ilvl w:val="0"/>
          <w:numId w:val="19"/>
        </w:numPr>
        <w:spacing w:before="100" w:beforeAutospacing="1" w:after="100" w:afterAutospacing="1" w:line="360" w:lineRule="auto"/>
        <w:rPr>
          <w:rFonts w:ascii="Arial" w:hAnsi="Arial" w:cs="Arial"/>
        </w:rPr>
      </w:pPr>
      <w:r w:rsidRPr="00226717">
        <w:rPr>
          <w:rFonts w:ascii="Arial" w:hAnsi="Arial" w:cs="Arial"/>
        </w:rPr>
        <w:t>Wstrzykujemy domięśniowo glukagon, jest to zastrzyk ratujący życie.</w:t>
      </w:r>
    </w:p>
    <w:p w:rsidR="00E15292" w:rsidRPr="00226717" w:rsidRDefault="00E15292" w:rsidP="00226717">
      <w:pPr>
        <w:numPr>
          <w:ilvl w:val="0"/>
          <w:numId w:val="19"/>
        </w:numPr>
        <w:spacing w:before="100" w:beforeAutospacing="1" w:after="100" w:afterAutospacing="1" w:line="360" w:lineRule="auto"/>
        <w:rPr>
          <w:rFonts w:ascii="Arial" w:hAnsi="Arial" w:cs="Arial"/>
        </w:rPr>
      </w:pPr>
      <w:r w:rsidRPr="00226717">
        <w:rPr>
          <w:rFonts w:ascii="Arial" w:hAnsi="Arial" w:cs="Arial"/>
        </w:rPr>
        <w:t>Wzywamy pogotowie ratunkowe.</w:t>
      </w:r>
    </w:p>
    <w:p w:rsidR="00E15292" w:rsidRPr="00226717" w:rsidRDefault="00E15292" w:rsidP="00226717">
      <w:pPr>
        <w:numPr>
          <w:ilvl w:val="0"/>
          <w:numId w:val="19"/>
        </w:numPr>
        <w:spacing w:before="100" w:beforeAutospacing="1" w:after="100" w:afterAutospacing="1" w:line="360" w:lineRule="auto"/>
        <w:rPr>
          <w:rFonts w:ascii="Arial" w:hAnsi="Arial" w:cs="Arial"/>
        </w:rPr>
      </w:pPr>
      <w:r w:rsidRPr="00226717">
        <w:rPr>
          <w:rFonts w:ascii="Arial" w:hAnsi="Arial" w:cs="Arial"/>
        </w:rPr>
        <w:t>Kontaktujemy się z rodzicami dziecka.</w:t>
      </w:r>
    </w:p>
    <w:p w:rsidR="00E15292" w:rsidRPr="00226717" w:rsidRDefault="00E15292" w:rsidP="00226717">
      <w:pPr>
        <w:numPr>
          <w:ilvl w:val="0"/>
          <w:numId w:val="19"/>
        </w:numPr>
        <w:spacing w:before="100" w:beforeAutospacing="1" w:after="100" w:afterAutospacing="1" w:line="360" w:lineRule="auto"/>
        <w:rPr>
          <w:rFonts w:ascii="Arial" w:hAnsi="Arial" w:cs="Arial"/>
        </w:rPr>
      </w:pPr>
      <w:r w:rsidRPr="00226717">
        <w:rPr>
          <w:rFonts w:ascii="Arial" w:hAnsi="Arial" w:cs="Arial"/>
        </w:rPr>
        <w:t xml:space="preserve">Dopiero gdy dziecko odzyska przytomność (po podaniu glukagonu powinno odzyskać przytomność po kilkunastu minutach) i jeżeli dziecko będzie w </w:t>
      </w:r>
      <w:r w:rsidRPr="00226717">
        <w:rPr>
          <w:rFonts w:ascii="Arial" w:hAnsi="Arial" w:cs="Arial"/>
        </w:rPr>
        <w:lastRenderedPageBreak/>
        <w:t>dobrym kontakcie można mu podać węglowodany doustnie (sok, cola, tabl. glukozy).</w:t>
      </w:r>
      <w:r w:rsidR="00E03B36">
        <w:rPr>
          <w:rFonts w:ascii="Arial" w:hAnsi="Arial" w:cs="Arial"/>
        </w:rPr>
        <w:t xml:space="preserve"> </w:t>
      </w:r>
      <w:r w:rsidR="00FC7694" w:rsidRPr="00226717">
        <w:rPr>
          <w:rFonts w:ascii="Arial" w:hAnsi="Arial" w:cs="Arial"/>
        </w:rPr>
        <w:t xml:space="preserve"> </w:t>
      </w:r>
      <w:r w:rsidRPr="00226717">
        <w:rPr>
          <w:rFonts w:ascii="Arial" w:hAnsi="Arial" w:cs="Arial"/>
          <w:u w:val="single"/>
        </w:rPr>
        <w:t>U dzieci leczonych pompą:</w:t>
      </w:r>
    </w:p>
    <w:p w:rsidR="00E15292" w:rsidRPr="00226717" w:rsidRDefault="00E15292" w:rsidP="00226717">
      <w:pPr>
        <w:numPr>
          <w:ilvl w:val="0"/>
          <w:numId w:val="20"/>
        </w:numPr>
        <w:spacing w:before="100" w:beforeAutospacing="1" w:after="100" w:afterAutospacing="1" w:line="360" w:lineRule="auto"/>
        <w:rPr>
          <w:rFonts w:ascii="Arial" w:hAnsi="Arial" w:cs="Arial"/>
        </w:rPr>
      </w:pPr>
      <w:r w:rsidRPr="00226717">
        <w:rPr>
          <w:rFonts w:ascii="Arial" w:hAnsi="Arial" w:cs="Arial"/>
        </w:rPr>
        <w:t>Zatrzymaj pompę.</w:t>
      </w:r>
    </w:p>
    <w:p w:rsidR="00E15292" w:rsidRPr="00226717" w:rsidRDefault="00E15292" w:rsidP="00226717">
      <w:pPr>
        <w:numPr>
          <w:ilvl w:val="0"/>
          <w:numId w:val="20"/>
        </w:numPr>
        <w:spacing w:before="100" w:beforeAutospacing="1" w:after="100" w:afterAutospacing="1" w:line="360" w:lineRule="auto"/>
        <w:rPr>
          <w:rFonts w:ascii="Arial" w:hAnsi="Arial" w:cs="Arial"/>
        </w:rPr>
      </w:pPr>
      <w:r w:rsidRPr="00226717">
        <w:rPr>
          <w:rFonts w:ascii="Arial" w:hAnsi="Arial" w:cs="Arial"/>
        </w:rPr>
        <w:t>Potwierdź hipoglikemię.</w:t>
      </w:r>
    </w:p>
    <w:p w:rsidR="00E15292" w:rsidRPr="00226717" w:rsidRDefault="00E15292" w:rsidP="00226717">
      <w:pPr>
        <w:numPr>
          <w:ilvl w:val="0"/>
          <w:numId w:val="20"/>
        </w:numPr>
        <w:spacing w:before="100" w:beforeAutospacing="1" w:after="100" w:afterAutospacing="1" w:line="360" w:lineRule="auto"/>
        <w:rPr>
          <w:rFonts w:ascii="Arial" w:hAnsi="Arial" w:cs="Arial"/>
        </w:rPr>
      </w:pPr>
      <w:r w:rsidRPr="00226717">
        <w:rPr>
          <w:rFonts w:ascii="Arial" w:hAnsi="Arial" w:cs="Arial"/>
        </w:rPr>
        <w:t>Jeżeli dziecko jest przytomne podaj węglowodany proste.</w:t>
      </w:r>
    </w:p>
    <w:p w:rsidR="00E15292" w:rsidRPr="00226717" w:rsidRDefault="00E15292" w:rsidP="00226717">
      <w:pPr>
        <w:numPr>
          <w:ilvl w:val="0"/>
          <w:numId w:val="20"/>
        </w:numPr>
        <w:spacing w:before="100" w:beforeAutospacing="1" w:after="100" w:afterAutospacing="1" w:line="360" w:lineRule="auto"/>
        <w:rPr>
          <w:rFonts w:ascii="Arial" w:hAnsi="Arial" w:cs="Arial"/>
        </w:rPr>
      </w:pPr>
      <w:r w:rsidRPr="00226717">
        <w:rPr>
          <w:rFonts w:ascii="Arial" w:hAnsi="Arial" w:cs="Arial"/>
        </w:rPr>
        <w:t>Odczekaj 10-15 minut i zbadaj ponownie poziom glukozy we krwi, jeżeli nie ma poprawy podaj ponownie cukry proste.</w:t>
      </w:r>
    </w:p>
    <w:p w:rsidR="00E15292" w:rsidRPr="00226717" w:rsidRDefault="00E15292" w:rsidP="00226717">
      <w:pPr>
        <w:numPr>
          <w:ilvl w:val="0"/>
          <w:numId w:val="20"/>
        </w:numPr>
        <w:spacing w:before="100" w:beforeAutospacing="1" w:after="100" w:afterAutospacing="1" w:line="360" w:lineRule="auto"/>
        <w:rPr>
          <w:rFonts w:ascii="Arial" w:hAnsi="Arial" w:cs="Arial"/>
        </w:rPr>
      </w:pPr>
      <w:r w:rsidRPr="00226717">
        <w:rPr>
          <w:rFonts w:ascii="Arial" w:hAnsi="Arial" w:cs="Arial"/>
        </w:rPr>
        <w:t>Jeżeli objawy ustąpią i kontrolny pomiar glikemii wskazuje podnoszenie się stężenia glukozy, włącz pompę i podaj kanapkę lub inne węglowodany złożone.</w:t>
      </w:r>
    </w:p>
    <w:p w:rsidR="00E15292" w:rsidRPr="00226717" w:rsidRDefault="00E15292" w:rsidP="00226717">
      <w:pPr>
        <w:numPr>
          <w:ilvl w:val="0"/>
          <w:numId w:val="20"/>
        </w:numPr>
        <w:spacing w:before="100" w:beforeAutospacing="1" w:after="100" w:afterAutospacing="1" w:line="360" w:lineRule="auto"/>
        <w:rPr>
          <w:rFonts w:ascii="Arial" w:hAnsi="Arial" w:cs="Arial"/>
        </w:rPr>
      </w:pPr>
      <w:r w:rsidRPr="00226717">
        <w:rPr>
          <w:rFonts w:ascii="Arial" w:hAnsi="Arial" w:cs="Arial"/>
        </w:rPr>
        <w:t>Jeżeli dziecko jest nieprzytomne lub ma drgawki połóż je w pozycji bezpiecznej, podaj domięśniowo zastrzyk z glukagonu i wezwij karetkę pogotowia. Po epizodzie hipoglikemii nie zostawiaj dziecka samego! Dziecko nie może podejmować wysiłku fizycznego dopóki wszystkie objawy hipoglikemii nie ustąpią!</w:t>
      </w:r>
    </w:p>
    <w:p w:rsidR="00E15292" w:rsidRPr="00226717" w:rsidRDefault="00E15292" w:rsidP="00226717">
      <w:pPr>
        <w:spacing w:before="100" w:beforeAutospacing="1" w:after="100" w:afterAutospacing="1" w:line="360" w:lineRule="auto"/>
        <w:rPr>
          <w:rFonts w:ascii="Arial" w:hAnsi="Arial" w:cs="Arial"/>
        </w:rPr>
      </w:pPr>
      <w:r w:rsidRPr="00226717">
        <w:rPr>
          <w:rFonts w:ascii="Arial" w:hAnsi="Arial" w:cs="Arial"/>
          <w:u w:val="single"/>
        </w:rPr>
        <w:t>OBJAWY HIPERGLIKEMII</w:t>
      </w:r>
    </w:p>
    <w:p w:rsidR="00E15292" w:rsidRPr="00226717" w:rsidRDefault="00E15292" w:rsidP="00226717">
      <w:pPr>
        <w:numPr>
          <w:ilvl w:val="0"/>
          <w:numId w:val="21"/>
        </w:numPr>
        <w:spacing w:before="100" w:beforeAutospacing="1" w:after="100" w:afterAutospacing="1" w:line="360" w:lineRule="auto"/>
        <w:rPr>
          <w:rFonts w:ascii="Arial" w:hAnsi="Arial" w:cs="Arial"/>
        </w:rPr>
      </w:pPr>
      <w:r w:rsidRPr="00226717">
        <w:rPr>
          <w:rFonts w:ascii="Arial" w:hAnsi="Arial" w:cs="Arial"/>
        </w:rPr>
        <w:t>Wzmożone pragnienie, potrzeba częstego oddawania moczu.</w:t>
      </w:r>
    </w:p>
    <w:p w:rsidR="00E15292" w:rsidRPr="00226717" w:rsidRDefault="00E15292" w:rsidP="00226717">
      <w:pPr>
        <w:numPr>
          <w:ilvl w:val="0"/>
          <w:numId w:val="21"/>
        </w:numPr>
        <w:spacing w:before="100" w:beforeAutospacing="1" w:after="100" w:afterAutospacing="1" w:line="360" w:lineRule="auto"/>
        <w:rPr>
          <w:rFonts w:ascii="Arial" w:hAnsi="Arial" w:cs="Arial"/>
        </w:rPr>
      </w:pPr>
      <w:r w:rsidRPr="00226717">
        <w:rPr>
          <w:rFonts w:ascii="Arial" w:hAnsi="Arial" w:cs="Arial"/>
        </w:rPr>
        <w:t>Rozdrażnienie, zaburzenia koncentracji.</w:t>
      </w:r>
    </w:p>
    <w:p w:rsidR="00E15292" w:rsidRPr="00226717" w:rsidRDefault="00E15292" w:rsidP="00226717">
      <w:pPr>
        <w:numPr>
          <w:ilvl w:val="0"/>
          <w:numId w:val="21"/>
        </w:numPr>
        <w:spacing w:before="100" w:beforeAutospacing="1" w:after="100" w:afterAutospacing="1" w:line="360" w:lineRule="auto"/>
        <w:rPr>
          <w:rFonts w:ascii="Arial" w:hAnsi="Arial" w:cs="Arial"/>
        </w:rPr>
      </w:pPr>
      <w:r w:rsidRPr="00226717">
        <w:rPr>
          <w:rFonts w:ascii="Arial" w:hAnsi="Arial" w:cs="Arial"/>
        </w:rPr>
        <w:t>Złe samopoczucie, osłabienie, przygnębienie, apatia. Jeżeli do ww. objawów dołączą: ból głowy, ból brzucha, nudności i wymioty, ciężki oddech. może to świadczyć</w:t>
      </w:r>
      <w:r w:rsidR="00E03B36">
        <w:rPr>
          <w:rFonts w:ascii="Arial" w:hAnsi="Arial" w:cs="Arial"/>
        </w:rPr>
        <w:t xml:space="preserve"> </w:t>
      </w:r>
      <w:r w:rsidRPr="00226717">
        <w:rPr>
          <w:rFonts w:ascii="Arial" w:hAnsi="Arial" w:cs="Arial"/>
        </w:rPr>
        <w:t>o rozwoju kwasicy cukrzycowej. Należy wtedy bezzwłocznie:</w:t>
      </w:r>
    </w:p>
    <w:p w:rsidR="00E15292" w:rsidRPr="00226717" w:rsidRDefault="00E15292" w:rsidP="00226717">
      <w:pPr>
        <w:numPr>
          <w:ilvl w:val="0"/>
          <w:numId w:val="21"/>
        </w:numPr>
        <w:spacing w:before="100" w:beforeAutospacing="1" w:after="100" w:afterAutospacing="1" w:line="360" w:lineRule="auto"/>
        <w:rPr>
          <w:rFonts w:ascii="Arial" w:hAnsi="Arial" w:cs="Arial"/>
        </w:rPr>
      </w:pPr>
      <w:r w:rsidRPr="00226717">
        <w:rPr>
          <w:rFonts w:ascii="Arial" w:hAnsi="Arial" w:cs="Arial"/>
        </w:rPr>
        <w:t>Zbadać poziom glukozy.</w:t>
      </w:r>
    </w:p>
    <w:p w:rsidR="00E15292" w:rsidRPr="00226717" w:rsidRDefault="00E15292" w:rsidP="00226717">
      <w:pPr>
        <w:numPr>
          <w:ilvl w:val="0"/>
          <w:numId w:val="21"/>
        </w:numPr>
        <w:spacing w:before="100" w:beforeAutospacing="1" w:after="100" w:afterAutospacing="1" w:line="360" w:lineRule="auto"/>
        <w:rPr>
          <w:rFonts w:ascii="Arial" w:hAnsi="Arial" w:cs="Arial"/>
        </w:rPr>
      </w:pPr>
      <w:r w:rsidRPr="00226717">
        <w:rPr>
          <w:rFonts w:ascii="Arial" w:hAnsi="Arial" w:cs="Arial"/>
        </w:rPr>
        <w:t>Skontaktować się z rodzicami lub wezwać pogotowie.</w:t>
      </w:r>
    </w:p>
    <w:p w:rsidR="00E15292" w:rsidRPr="00226717" w:rsidRDefault="00E15292" w:rsidP="00226717">
      <w:pPr>
        <w:spacing w:before="100" w:beforeAutospacing="1" w:after="100" w:afterAutospacing="1" w:line="360" w:lineRule="auto"/>
        <w:rPr>
          <w:rFonts w:ascii="Arial" w:hAnsi="Arial" w:cs="Arial"/>
        </w:rPr>
      </w:pPr>
      <w:r w:rsidRPr="00226717">
        <w:rPr>
          <w:rFonts w:ascii="Arial" w:hAnsi="Arial" w:cs="Arial"/>
          <w:u w:val="single"/>
        </w:rPr>
        <w:t xml:space="preserve">POSTĘPOWANIE PRZY HIPERGLIKEMII </w:t>
      </w:r>
    </w:p>
    <w:p w:rsidR="00E15292" w:rsidRPr="00226717" w:rsidRDefault="00E15292" w:rsidP="00226717">
      <w:pPr>
        <w:numPr>
          <w:ilvl w:val="0"/>
          <w:numId w:val="22"/>
        </w:numPr>
        <w:spacing w:before="100" w:beforeAutospacing="1" w:after="100" w:afterAutospacing="1" w:line="360" w:lineRule="auto"/>
        <w:rPr>
          <w:rFonts w:ascii="Arial" w:hAnsi="Arial" w:cs="Arial"/>
        </w:rPr>
      </w:pPr>
      <w:r w:rsidRPr="00226717">
        <w:rPr>
          <w:rFonts w:ascii="Arial" w:hAnsi="Arial" w:cs="Arial"/>
        </w:rPr>
        <w:t>Podajemy insulinę (tzw. dawka korekcyjna),</w:t>
      </w:r>
    </w:p>
    <w:p w:rsidR="00E15292" w:rsidRPr="00226717" w:rsidRDefault="00E15292" w:rsidP="00226717">
      <w:pPr>
        <w:numPr>
          <w:ilvl w:val="0"/>
          <w:numId w:val="22"/>
        </w:numPr>
        <w:spacing w:before="100" w:beforeAutospacing="1" w:after="100" w:afterAutospacing="1" w:line="360" w:lineRule="auto"/>
        <w:rPr>
          <w:rFonts w:ascii="Arial" w:hAnsi="Arial" w:cs="Arial"/>
        </w:rPr>
      </w:pPr>
      <w:r w:rsidRPr="00226717">
        <w:rPr>
          <w:rFonts w:ascii="Arial" w:hAnsi="Arial" w:cs="Arial"/>
        </w:rPr>
        <w:t>Uzupełniamy płyny (dziecko powinno dużo pić, przeciętnie 1litr w okresie 1,5-2 godz., najlepszym płynem jest niegazowana woda mineralna),</w:t>
      </w:r>
    </w:p>
    <w:p w:rsidR="00E15292" w:rsidRPr="00226717" w:rsidRDefault="00E15292" w:rsidP="00226717">
      <w:pPr>
        <w:numPr>
          <w:ilvl w:val="0"/>
          <w:numId w:val="22"/>
        </w:numPr>
        <w:spacing w:before="100" w:beforeAutospacing="1" w:after="100" w:afterAutospacing="1" w:line="360" w:lineRule="auto"/>
        <w:rPr>
          <w:rFonts w:ascii="Arial" w:hAnsi="Arial" w:cs="Arial"/>
        </w:rPr>
      </w:pPr>
      <w:r w:rsidRPr="00226717">
        <w:rPr>
          <w:rFonts w:ascii="Arial" w:hAnsi="Arial" w:cs="Arial"/>
        </w:rPr>
        <w:t xml:space="preserve">Samokontrola (badanie moczu na obecność cukromoczu i </w:t>
      </w:r>
      <w:proofErr w:type="spellStart"/>
      <w:r w:rsidRPr="00226717">
        <w:rPr>
          <w:rFonts w:ascii="Arial" w:hAnsi="Arial" w:cs="Arial"/>
        </w:rPr>
        <w:t>ketonurii</w:t>
      </w:r>
      <w:proofErr w:type="spellEnd"/>
      <w:r w:rsidRPr="00226717">
        <w:rPr>
          <w:rFonts w:ascii="Arial" w:hAnsi="Arial" w:cs="Arial"/>
        </w:rPr>
        <w:t>, po około 1 godz. należy dokonać kontrolnego pomiaru glikemii),</w:t>
      </w:r>
    </w:p>
    <w:p w:rsidR="00592187" w:rsidRPr="00226717" w:rsidRDefault="00E15292" w:rsidP="00226717">
      <w:pPr>
        <w:numPr>
          <w:ilvl w:val="0"/>
          <w:numId w:val="22"/>
        </w:numPr>
        <w:spacing w:before="100" w:beforeAutospacing="1" w:after="100" w:afterAutospacing="1" w:line="360" w:lineRule="auto"/>
        <w:rPr>
          <w:rFonts w:ascii="Arial" w:hAnsi="Arial" w:cs="Arial"/>
        </w:rPr>
      </w:pPr>
      <w:r w:rsidRPr="00226717">
        <w:rPr>
          <w:rFonts w:ascii="Arial" w:hAnsi="Arial" w:cs="Arial"/>
        </w:rPr>
        <w:t>W razie stwierdzenia hiperglikemii dziecko nie powinno jeść, dopóki poziom glikemii nie obniży się.</w:t>
      </w:r>
    </w:p>
    <w:p w:rsidR="00E15292" w:rsidRPr="00226717" w:rsidRDefault="00E15292" w:rsidP="00226717">
      <w:pPr>
        <w:spacing w:before="100" w:beforeAutospacing="1" w:after="100" w:afterAutospacing="1" w:line="360" w:lineRule="auto"/>
        <w:rPr>
          <w:rFonts w:ascii="Arial" w:hAnsi="Arial" w:cs="Arial"/>
        </w:rPr>
      </w:pPr>
      <w:r w:rsidRPr="00226717">
        <w:rPr>
          <w:rFonts w:ascii="Arial" w:hAnsi="Arial" w:cs="Arial"/>
          <w:u w:val="single"/>
        </w:rPr>
        <w:lastRenderedPageBreak/>
        <w:t xml:space="preserve">Niezbędnik szkolny, czyli co uczeń z cukrzycą zawsze powinien mieć ze sobą w szkole: </w:t>
      </w:r>
    </w:p>
    <w:p w:rsidR="00E15292" w:rsidRPr="00226717" w:rsidRDefault="00E15292" w:rsidP="00226717">
      <w:pPr>
        <w:numPr>
          <w:ilvl w:val="0"/>
          <w:numId w:val="23"/>
        </w:numPr>
        <w:spacing w:before="100" w:beforeAutospacing="1" w:after="100" w:afterAutospacing="1" w:line="360" w:lineRule="auto"/>
        <w:rPr>
          <w:rFonts w:ascii="Arial" w:hAnsi="Arial" w:cs="Arial"/>
        </w:rPr>
      </w:pPr>
      <w:r w:rsidRPr="00226717">
        <w:rPr>
          <w:rFonts w:ascii="Arial" w:hAnsi="Arial" w:cs="Arial"/>
        </w:rPr>
        <w:t>Pen – „</w:t>
      </w:r>
      <w:proofErr w:type="spellStart"/>
      <w:r w:rsidRPr="00226717">
        <w:rPr>
          <w:rFonts w:ascii="Arial" w:hAnsi="Arial" w:cs="Arial"/>
        </w:rPr>
        <w:t>wstrzykiwacz</w:t>
      </w:r>
      <w:proofErr w:type="spellEnd"/>
      <w:r w:rsidRPr="00226717">
        <w:rPr>
          <w:rFonts w:ascii="Arial" w:hAnsi="Arial" w:cs="Arial"/>
        </w:rPr>
        <w:t>” z insuliną.</w:t>
      </w:r>
    </w:p>
    <w:p w:rsidR="00E15292" w:rsidRPr="00226717" w:rsidRDefault="00E15292" w:rsidP="00226717">
      <w:pPr>
        <w:numPr>
          <w:ilvl w:val="0"/>
          <w:numId w:val="23"/>
        </w:numPr>
        <w:spacing w:before="100" w:beforeAutospacing="1" w:after="100" w:afterAutospacing="1" w:line="360" w:lineRule="auto"/>
        <w:rPr>
          <w:rFonts w:ascii="Arial" w:hAnsi="Arial" w:cs="Arial"/>
        </w:rPr>
      </w:pPr>
      <w:r w:rsidRPr="00226717">
        <w:rPr>
          <w:rFonts w:ascii="Arial" w:hAnsi="Arial" w:cs="Arial"/>
        </w:rPr>
        <w:t>Pompę insulinową, jeżeli jest leczone przy pomocy pompy.</w:t>
      </w:r>
    </w:p>
    <w:p w:rsidR="00E15292" w:rsidRPr="00226717" w:rsidRDefault="00E15292" w:rsidP="00226717">
      <w:pPr>
        <w:numPr>
          <w:ilvl w:val="0"/>
          <w:numId w:val="23"/>
        </w:numPr>
        <w:spacing w:before="100" w:beforeAutospacing="1" w:after="100" w:afterAutospacing="1" w:line="360" w:lineRule="auto"/>
        <w:rPr>
          <w:rFonts w:ascii="Arial" w:hAnsi="Arial" w:cs="Arial"/>
        </w:rPr>
      </w:pPr>
      <w:r w:rsidRPr="00226717">
        <w:rPr>
          <w:rFonts w:ascii="Arial" w:hAnsi="Arial" w:cs="Arial"/>
        </w:rPr>
        <w:t>Nakłuwacz z zestawem igieł.</w:t>
      </w:r>
    </w:p>
    <w:p w:rsidR="00E15292" w:rsidRPr="00226717" w:rsidRDefault="00E15292" w:rsidP="00226717">
      <w:pPr>
        <w:numPr>
          <w:ilvl w:val="0"/>
          <w:numId w:val="23"/>
        </w:numPr>
        <w:spacing w:before="100" w:beforeAutospacing="1" w:after="100" w:afterAutospacing="1" w:line="360" w:lineRule="auto"/>
        <w:rPr>
          <w:rFonts w:ascii="Arial" w:hAnsi="Arial" w:cs="Arial"/>
        </w:rPr>
      </w:pPr>
      <w:proofErr w:type="spellStart"/>
      <w:r w:rsidRPr="00226717">
        <w:rPr>
          <w:rFonts w:ascii="Arial" w:hAnsi="Arial" w:cs="Arial"/>
        </w:rPr>
        <w:t>Glukometr</w:t>
      </w:r>
      <w:proofErr w:type="spellEnd"/>
      <w:r w:rsidRPr="00226717">
        <w:rPr>
          <w:rFonts w:ascii="Arial" w:hAnsi="Arial" w:cs="Arial"/>
        </w:rPr>
        <w:t xml:space="preserve"> z zestawem pasków oraz gazików.</w:t>
      </w:r>
    </w:p>
    <w:p w:rsidR="00E15292" w:rsidRPr="00226717" w:rsidRDefault="00E15292" w:rsidP="00226717">
      <w:pPr>
        <w:numPr>
          <w:ilvl w:val="0"/>
          <w:numId w:val="23"/>
        </w:numPr>
        <w:spacing w:before="100" w:beforeAutospacing="1" w:after="100" w:afterAutospacing="1" w:line="360" w:lineRule="auto"/>
        <w:rPr>
          <w:rFonts w:ascii="Arial" w:hAnsi="Arial" w:cs="Arial"/>
        </w:rPr>
      </w:pPr>
      <w:r w:rsidRPr="00226717">
        <w:rPr>
          <w:rFonts w:ascii="Arial" w:hAnsi="Arial" w:cs="Arial"/>
        </w:rPr>
        <w:t>Plastikowy pojemnik na zużyte igły i paski.</w:t>
      </w:r>
    </w:p>
    <w:p w:rsidR="00E15292" w:rsidRPr="00226717" w:rsidRDefault="00E15292" w:rsidP="00226717">
      <w:pPr>
        <w:numPr>
          <w:ilvl w:val="0"/>
          <w:numId w:val="23"/>
        </w:numPr>
        <w:spacing w:before="100" w:beforeAutospacing="1" w:after="100" w:afterAutospacing="1" w:line="360" w:lineRule="auto"/>
        <w:rPr>
          <w:rFonts w:ascii="Arial" w:hAnsi="Arial" w:cs="Arial"/>
        </w:rPr>
      </w:pPr>
      <w:r w:rsidRPr="00226717">
        <w:rPr>
          <w:rFonts w:ascii="Arial" w:hAnsi="Arial" w:cs="Arial"/>
        </w:rPr>
        <w:t>Drugie śniadanie lub dodatkowe posiłki przeliczone na wymienniki np. przeznaczone na „zabezpieczenie” zajęć w</w:t>
      </w:r>
      <w:r w:rsidR="00592187" w:rsidRPr="00226717">
        <w:rPr>
          <w:rFonts w:ascii="Arial" w:hAnsi="Arial" w:cs="Arial"/>
        </w:rPr>
        <w:t>-</w:t>
      </w:r>
      <w:r w:rsidRPr="00226717">
        <w:rPr>
          <w:rFonts w:ascii="Arial" w:hAnsi="Arial" w:cs="Arial"/>
        </w:rPr>
        <w:t>f w danym dniu.</w:t>
      </w:r>
    </w:p>
    <w:p w:rsidR="00E15292" w:rsidRPr="00226717" w:rsidRDefault="00E15292" w:rsidP="00226717">
      <w:pPr>
        <w:numPr>
          <w:ilvl w:val="0"/>
          <w:numId w:val="23"/>
        </w:numPr>
        <w:spacing w:before="100" w:beforeAutospacing="1" w:after="100" w:afterAutospacing="1" w:line="360" w:lineRule="auto"/>
        <w:rPr>
          <w:rFonts w:ascii="Arial" w:hAnsi="Arial" w:cs="Arial"/>
        </w:rPr>
      </w:pPr>
      <w:r w:rsidRPr="00226717">
        <w:rPr>
          <w:rFonts w:ascii="Arial" w:hAnsi="Arial" w:cs="Arial"/>
        </w:rPr>
        <w:t>Dodatkowe produkty – soczek owocowy, tabletki z glukozą w razie pojawienia się objawów hipoglikemii.</w:t>
      </w:r>
    </w:p>
    <w:p w:rsidR="00E15292" w:rsidRPr="00226717" w:rsidRDefault="00E15292" w:rsidP="00226717">
      <w:pPr>
        <w:numPr>
          <w:ilvl w:val="0"/>
          <w:numId w:val="23"/>
        </w:numPr>
        <w:spacing w:before="100" w:beforeAutospacing="1" w:after="100" w:afterAutospacing="1" w:line="360" w:lineRule="auto"/>
        <w:rPr>
          <w:rFonts w:ascii="Arial" w:hAnsi="Arial" w:cs="Arial"/>
        </w:rPr>
      </w:pPr>
      <w:r w:rsidRPr="00226717">
        <w:rPr>
          <w:rFonts w:ascii="Arial" w:hAnsi="Arial" w:cs="Arial"/>
        </w:rPr>
        <w:t>Telefon do rodziców.</w:t>
      </w:r>
    </w:p>
    <w:p w:rsidR="00E15292" w:rsidRPr="00226717" w:rsidRDefault="00E15292" w:rsidP="00226717">
      <w:pPr>
        <w:numPr>
          <w:ilvl w:val="0"/>
          <w:numId w:val="23"/>
        </w:numPr>
        <w:spacing w:before="100" w:beforeAutospacing="1" w:after="100" w:afterAutospacing="1" w:line="360" w:lineRule="auto"/>
        <w:rPr>
          <w:rFonts w:ascii="Arial" w:hAnsi="Arial" w:cs="Arial"/>
        </w:rPr>
      </w:pPr>
      <w:r w:rsidRPr="00226717">
        <w:rPr>
          <w:rFonts w:ascii="Arial" w:hAnsi="Arial" w:cs="Arial"/>
        </w:rPr>
        <w:t>Informację w postaci kartki lub bransoletki na rękę, która informuje, że dziecko choruje na cukrzycę.</w:t>
      </w:r>
    </w:p>
    <w:p w:rsidR="00E15292" w:rsidRPr="00226717" w:rsidRDefault="00E15292" w:rsidP="00226717">
      <w:pPr>
        <w:numPr>
          <w:ilvl w:val="0"/>
          <w:numId w:val="23"/>
        </w:numPr>
        <w:spacing w:before="100" w:beforeAutospacing="1" w:after="100" w:afterAutospacing="1" w:line="360" w:lineRule="auto"/>
        <w:rPr>
          <w:rFonts w:ascii="Arial" w:hAnsi="Arial" w:cs="Arial"/>
        </w:rPr>
      </w:pPr>
      <w:r w:rsidRPr="00226717">
        <w:rPr>
          <w:rFonts w:ascii="Arial" w:hAnsi="Arial" w:cs="Arial"/>
        </w:rPr>
        <w:t>Glukagon (zestaw w pomarańczowym pudełku).</w:t>
      </w:r>
    </w:p>
    <w:p w:rsidR="00E15292" w:rsidRPr="00226717" w:rsidRDefault="00E15292" w:rsidP="00226717">
      <w:pPr>
        <w:spacing w:before="100" w:beforeAutospacing="1" w:after="100" w:afterAutospacing="1" w:line="360" w:lineRule="auto"/>
        <w:rPr>
          <w:rFonts w:ascii="Arial" w:hAnsi="Arial" w:cs="Arial"/>
        </w:rPr>
      </w:pPr>
      <w:r w:rsidRPr="00226717">
        <w:rPr>
          <w:rFonts w:ascii="Arial" w:hAnsi="Arial" w:cs="Arial"/>
          <w:u w:val="single"/>
        </w:rPr>
        <w:t xml:space="preserve">Szkolny kodeks praw dziecka z cukrzycą – każdemu dziecku z cukrzycą typu 1 należy zapewnić w szkole: </w:t>
      </w:r>
    </w:p>
    <w:p w:rsidR="00E15292" w:rsidRPr="00226717" w:rsidRDefault="00E15292" w:rsidP="00226717">
      <w:pPr>
        <w:numPr>
          <w:ilvl w:val="0"/>
          <w:numId w:val="24"/>
        </w:numPr>
        <w:spacing w:before="100" w:beforeAutospacing="1" w:after="100" w:afterAutospacing="1" w:line="360" w:lineRule="auto"/>
        <w:rPr>
          <w:rFonts w:ascii="Arial" w:hAnsi="Arial" w:cs="Arial"/>
        </w:rPr>
      </w:pPr>
      <w:r w:rsidRPr="00226717">
        <w:rPr>
          <w:rFonts w:ascii="Arial" w:hAnsi="Arial" w:cs="Arial"/>
        </w:rPr>
        <w:t xml:space="preserve">Możliwość zmierzenia poziomu glukozy na </w:t>
      </w:r>
      <w:proofErr w:type="spellStart"/>
      <w:r w:rsidRPr="00226717">
        <w:rPr>
          <w:rFonts w:ascii="Arial" w:hAnsi="Arial" w:cs="Arial"/>
        </w:rPr>
        <w:t>glukometrze</w:t>
      </w:r>
      <w:proofErr w:type="spellEnd"/>
      <w:r w:rsidRPr="00226717">
        <w:rPr>
          <w:rFonts w:ascii="Arial" w:hAnsi="Arial" w:cs="Arial"/>
        </w:rPr>
        <w:t xml:space="preserve"> w dowolnym momencie – także w trakcie trwania lekcji.</w:t>
      </w:r>
    </w:p>
    <w:p w:rsidR="00E15292" w:rsidRPr="00226717" w:rsidRDefault="00E15292" w:rsidP="00226717">
      <w:pPr>
        <w:numPr>
          <w:ilvl w:val="0"/>
          <w:numId w:val="24"/>
        </w:numPr>
        <w:spacing w:before="100" w:beforeAutospacing="1" w:after="100" w:afterAutospacing="1" w:line="360" w:lineRule="auto"/>
        <w:rPr>
          <w:rFonts w:ascii="Arial" w:hAnsi="Arial" w:cs="Arial"/>
        </w:rPr>
      </w:pPr>
      <w:r w:rsidRPr="00226717">
        <w:rPr>
          <w:rFonts w:ascii="Arial" w:hAnsi="Arial" w:cs="Arial"/>
        </w:rPr>
        <w:t>Możliwość podania insuliny.</w:t>
      </w:r>
    </w:p>
    <w:p w:rsidR="00E15292" w:rsidRPr="00226717" w:rsidRDefault="00E15292" w:rsidP="00226717">
      <w:pPr>
        <w:numPr>
          <w:ilvl w:val="0"/>
          <w:numId w:val="24"/>
        </w:numPr>
        <w:spacing w:before="100" w:beforeAutospacing="1" w:after="100" w:afterAutospacing="1" w:line="360" w:lineRule="auto"/>
        <w:rPr>
          <w:rFonts w:ascii="Arial" w:hAnsi="Arial" w:cs="Arial"/>
        </w:rPr>
      </w:pPr>
      <w:r w:rsidRPr="00226717">
        <w:rPr>
          <w:rFonts w:ascii="Arial" w:hAnsi="Arial" w:cs="Arial"/>
        </w:rPr>
        <w:t>Możliwość zmiany zestawu infuzyjnego w przypadku leczenia osobista pompą insulinową w odpowiednich warunkach zapewniających bezpieczeństwo i dyskrecję.</w:t>
      </w:r>
    </w:p>
    <w:p w:rsidR="00E15292" w:rsidRPr="00226717" w:rsidRDefault="00E15292" w:rsidP="00226717">
      <w:pPr>
        <w:numPr>
          <w:ilvl w:val="0"/>
          <w:numId w:val="24"/>
        </w:numPr>
        <w:spacing w:before="100" w:beforeAutospacing="1" w:after="100" w:afterAutospacing="1" w:line="360" w:lineRule="auto"/>
        <w:rPr>
          <w:rFonts w:ascii="Arial" w:hAnsi="Arial" w:cs="Arial"/>
        </w:rPr>
      </w:pPr>
      <w:r w:rsidRPr="00226717">
        <w:rPr>
          <w:rFonts w:ascii="Arial" w:hAnsi="Arial" w:cs="Arial"/>
        </w:rPr>
        <w:t>Właściwe leczenie niedocukrzenia zgodnie ze schematem ustalonym z pielęgniarką szkolną i rodzicami dziecka.</w:t>
      </w:r>
    </w:p>
    <w:p w:rsidR="00E15292" w:rsidRPr="00226717" w:rsidRDefault="00E15292" w:rsidP="00226717">
      <w:pPr>
        <w:numPr>
          <w:ilvl w:val="0"/>
          <w:numId w:val="24"/>
        </w:numPr>
        <w:spacing w:before="100" w:beforeAutospacing="1" w:after="100" w:afterAutospacing="1" w:line="360" w:lineRule="auto"/>
        <w:rPr>
          <w:rFonts w:ascii="Arial" w:hAnsi="Arial" w:cs="Arial"/>
        </w:rPr>
      </w:pPr>
      <w:r w:rsidRPr="00226717">
        <w:rPr>
          <w:rFonts w:ascii="Arial" w:hAnsi="Arial" w:cs="Arial"/>
        </w:rPr>
        <w:t>Możliwość spożycia posiłków o określonej godzinie, a jeśli istnieje taka potrzeba, nawet w trakcie trwania lekcji.</w:t>
      </w:r>
    </w:p>
    <w:p w:rsidR="00E15292" w:rsidRPr="00226717" w:rsidRDefault="00E15292" w:rsidP="00226717">
      <w:pPr>
        <w:numPr>
          <w:ilvl w:val="0"/>
          <w:numId w:val="24"/>
        </w:numPr>
        <w:spacing w:before="100" w:beforeAutospacing="1" w:after="100" w:afterAutospacing="1" w:line="360" w:lineRule="auto"/>
        <w:rPr>
          <w:rFonts w:ascii="Arial" w:hAnsi="Arial" w:cs="Arial"/>
        </w:rPr>
      </w:pPr>
      <w:r w:rsidRPr="00226717">
        <w:rPr>
          <w:rFonts w:ascii="Arial" w:hAnsi="Arial" w:cs="Arial"/>
        </w:rPr>
        <w:t>Możliwość zaspokojenia pragnienia oraz możliwość korzystania z toalety, także</w:t>
      </w:r>
      <w:r w:rsidR="00E03B36">
        <w:rPr>
          <w:rFonts w:ascii="Arial" w:hAnsi="Arial" w:cs="Arial"/>
        </w:rPr>
        <w:t xml:space="preserve"> </w:t>
      </w:r>
      <w:r w:rsidRPr="00226717">
        <w:rPr>
          <w:rFonts w:ascii="Arial" w:hAnsi="Arial" w:cs="Arial"/>
        </w:rPr>
        <w:t>w czasie trwania zajęć lekcyjnych.</w:t>
      </w:r>
    </w:p>
    <w:p w:rsidR="00A02109" w:rsidRPr="00226717" w:rsidRDefault="00E15292" w:rsidP="00226717">
      <w:pPr>
        <w:numPr>
          <w:ilvl w:val="0"/>
          <w:numId w:val="24"/>
        </w:numPr>
        <w:spacing w:before="100" w:beforeAutospacing="1" w:after="100" w:afterAutospacing="1" w:line="360" w:lineRule="auto"/>
        <w:rPr>
          <w:rFonts w:ascii="Arial" w:hAnsi="Arial" w:cs="Arial"/>
        </w:rPr>
      </w:pPr>
      <w:r w:rsidRPr="00226717">
        <w:rPr>
          <w:rFonts w:ascii="Arial" w:hAnsi="Arial" w:cs="Arial"/>
        </w:rPr>
        <w:t>Możliwość uczestniczenia w pełnym zakresie w zajęciach wychowania fizycznego oraz różnych zajęciach pozaszkolnych, np. wycieczkach turystycznych, zielonych szkołach.</w:t>
      </w:r>
    </w:p>
    <w:p w:rsidR="00E15292" w:rsidRPr="00226717" w:rsidRDefault="00E15292" w:rsidP="00226717">
      <w:pPr>
        <w:numPr>
          <w:ilvl w:val="0"/>
          <w:numId w:val="30"/>
        </w:numPr>
        <w:spacing w:before="100" w:beforeAutospacing="1" w:after="100" w:afterAutospacing="1" w:line="360" w:lineRule="auto"/>
        <w:rPr>
          <w:rFonts w:ascii="Arial" w:hAnsi="Arial" w:cs="Arial"/>
        </w:rPr>
      </w:pPr>
      <w:r w:rsidRPr="00226717">
        <w:rPr>
          <w:rFonts w:ascii="Arial" w:hAnsi="Arial" w:cs="Arial"/>
          <w:b/>
          <w:bCs/>
        </w:rPr>
        <w:lastRenderedPageBreak/>
        <w:t>DZIECKO Z PADACZKĄ</w:t>
      </w:r>
    </w:p>
    <w:p w:rsidR="00E15292" w:rsidRPr="00226717" w:rsidRDefault="00E15292" w:rsidP="00226717">
      <w:pPr>
        <w:spacing w:before="100" w:beforeAutospacing="1" w:after="100" w:afterAutospacing="1" w:line="360" w:lineRule="auto"/>
        <w:rPr>
          <w:rFonts w:ascii="Arial" w:hAnsi="Arial" w:cs="Arial"/>
        </w:rPr>
      </w:pPr>
      <w:r w:rsidRPr="00226717">
        <w:rPr>
          <w:rFonts w:ascii="Arial" w:hAnsi="Arial" w:cs="Arial"/>
        </w:rPr>
        <w:t>Padaczką określamy skłonność do występowania nawracających, nie prowokowanych napadów. Napadem padaczkowym potocznie nazywamy napadowo występujące zaburzenia</w:t>
      </w:r>
      <w:r w:rsidR="007241CB" w:rsidRPr="00226717">
        <w:rPr>
          <w:rFonts w:ascii="Arial" w:hAnsi="Arial" w:cs="Arial"/>
        </w:rPr>
        <w:t xml:space="preserve">  </w:t>
      </w:r>
      <w:r w:rsidRPr="00226717">
        <w:rPr>
          <w:rFonts w:ascii="Arial" w:hAnsi="Arial" w:cs="Arial"/>
        </w:rPr>
        <w:t xml:space="preserve"> w funkcjonowaniu mózgu objawiające się widocznymi zaburzeniami, zwykle ruchowymi. Niekiedy jedynym widocznym objawem napadu są kilkusekundowe zaburzenia świadomości. Napady padaczkowe dzieli się na napady pierwotne uogólnione oraz napady częściowe (zlokalizowane). Napady pierwotnie uogólnione</w:t>
      </w:r>
    </w:p>
    <w:p w:rsidR="00E15292" w:rsidRPr="00226717" w:rsidRDefault="00E15292" w:rsidP="00226717">
      <w:pPr>
        <w:numPr>
          <w:ilvl w:val="0"/>
          <w:numId w:val="25"/>
        </w:numPr>
        <w:spacing w:before="100" w:beforeAutospacing="1" w:after="100" w:afterAutospacing="1" w:line="360" w:lineRule="auto"/>
        <w:rPr>
          <w:rFonts w:ascii="Arial" w:hAnsi="Arial" w:cs="Arial"/>
        </w:rPr>
      </w:pPr>
      <w:r w:rsidRPr="00226717">
        <w:rPr>
          <w:rFonts w:ascii="Arial" w:hAnsi="Arial" w:cs="Arial"/>
        </w:rPr>
        <w:t>Napady nieświadomości, najczęściej kilkusekundowa utrata kontaktu z otoczeniem. Atypowym napadom nieświadomości mogą towarzyszyć mruganie lub gwałtowne 5 ruchy o niewielkim zakresie w obrębie ust.</w:t>
      </w:r>
    </w:p>
    <w:p w:rsidR="00E15292" w:rsidRPr="00226717" w:rsidRDefault="00E15292" w:rsidP="00226717">
      <w:pPr>
        <w:numPr>
          <w:ilvl w:val="0"/>
          <w:numId w:val="25"/>
        </w:numPr>
        <w:spacing w:before="100" w:beforeAutospacing="1" w:after="100" w:afterAutospacing="1" w:line="360" w:lineRule="auto"/>
        <w:rPr>
          <w:rFonts w:ascii="Arial" w:hAnsi="Arial" w:cs="Arial"/>
        </w:rPr>
      </w:pPr>
      <w:r w:rsidRPr="00226717">
        <w:rPr>
          <w:rFonts w:ascii="Arial" w:hAnsi="Arial" w:cs="Arial"/>
        </w:rPr>
        <w:t>Napady atoniczne – napad spowodowany nagłym i krótkotrwałym obniżeniem napięcia mięśniowego w określonych grupach mięśni.</w:t>
      </w:r>
    </w:p>
    <w:p w:rsidR="00E15292" w:rsidRPr="00226717" w:rsidRDefault="00E15292" w:rsidP="00226717">
      <w:pPr>
        <w:numPr>
          <w:ilvl w:val="0"/>
          <w:numId w:val="25"/>
        </w:numPr>
        <w:spacing w:before="100" w:beforeAutospacing="1" w:after="100" w:afterAutospacing="1" w:line="360" w:lineRule="auto"/>
        <w:rPr>
          <w:rFonts w:ascii="Arial" w:hAnsi="Arial" w:cs="Arial"/>
        </w:rPr>
      </w:pPr>
      <w:r w:rsidRPr="00226717">
        <w:rPr>
          <w:rFonts w:ascii="Arial" w:hAnsi="Arial" w:cs="Arial"/>
        </w:rPr>
        <w:t>Napady toniczne – występuje głównie u małych dzieci zazwyczaj podczas zasypiania lub budzenia; charakteryzuje się nagłym, symetrycznym wzrostem napięcia mięśni</w:t>
      </w:r>
      <w:r w:rsidR="00E03B36">
        <w:rPr>
          <w:rFonts w:ascii="Arial" w:hAnsi="Arial" w:cs="Arial"/>
        </w:rPr>
        <w:t xml:space="preserve"> </w:t>
      </w:r>
      <w:r w:rsidRPr="00226717">
        <w:rPr>
          <w:rFonts w:ascii="Arial" w:hAnsi="Arial" w:cs="Arial"/>
        </w:rPr>
        <w:t>w obrębie kończyn i tułowia.</w:t>
      </w:r>
    </w:p>
    <w:p w:rsidR="00E15292" w:rsidRPr="00226717" w:rsidRDefault="00E15292" w:rsidP="00226717">
      <w:pPr>
        <w:numPr>
          <w:ilvl w:val="0"/>
          <w:numId w:val="25"/>
        </w:numPr>
        <w:spacing w:before="100" w:beforeAutospacing="1" w:after="100" w:afterAutospacing="1" w:line="360" w:lineRule="auto"/>
        <w:rPr>
          <w:rFonts w:ascii="Arial" w:hAnsi="Arial" w:cs="Arial"/>
        </w:rPr>
      </w:pPr>
      <w:r w:rsidRPr="00226717">
        <w:rPr>
          <w:rFonts w:ascii="Arial" w:hAnsi="Arial" w:cs="Arial"/>
        </w:rPr>
        <w:t>Napady toniczno-kloniczne – w fazie tonicznej dochodzi do nagłej utraty przytomności, skurczu mięśni, zatrzymania oddechu; faza kloniczna charakteryzuje się rytmicznymi, gwałtownymi skurczami mięśni kończyn i tułowia, następnie przechodzi w kilkuminutową śpiączkę.</w:t>
      </w:r>
    </w:p>
    <w:p w:rsidR="00E15292" w:rsidRPr="00226717" w:rsidRDefault="00E15292" w:rsidP="00226717">
      <w:pPr>
        <w:numPr>
          <w:ilvl w:val="0"/>
          <w:numId w:val="25"/>
        </w:numPr>
        <w:spacing w:before="100" w:beforeAutospacing="1" w:after="100" w:afterAutospacing="1" w:line="360" w:lineRule="auto"/>
        <w:rPr>
          <w:rFonts w:ascii="Arial" w:hAnsi="Arial" w:cs="Arial"/>
        </w:rPr>
      </w:pPr>
      <w:r w:rsidRPr="00226717">
        <w:rPr>
          <w:rFonts w:ascii="Arial" w:hAnsi="Arial" w:cs="Arial"/>
        </w:rPr>
        <w:t>Napady kloniczne – napady głównie u niemowląt i małych dzieci, częściej</w:t>
      </w:r>
      <w:r w:rsidR="00E03B36">
        <w:rPr>
          <w:rFonts w:ascii="Arial" w:hAnsi="Arial" w:cs="Arial"/>
        </w:rPr>
        <w:t xml:space="preserve"> </w:t>
      </w:r>
      <w:r w:rsidRPr="00226717">
        <w:rPr>
          <w:rFonts w:ascii="Arial" w:hAnsi="Arial" w:cs="Arial"/>
        </w:rPr>
        <w:t>w przebiegu gorączki, cechują je symetryczne skurcze mięśni kończyn występujące seriami.</w:t>
      </w:r>
    </w:p>
    <w:p w:rsidR="00E15292" w:rsidRPr="00226717" w:rsidRDefault="00E15292" w:rsidP="00226717">
      <w:pPr>
        <w:numPr>
          <w:ilvl w:val="0"/>
          <w:numId w:val="25"/>
        </w:numPr>
        <w:spacing w:before="100" w:beforeAutospacing="1" w:after="100" w:afterAutospacing="1" w:line="360" w:lineRule="auto"/>
        <w:rPr>
          <w:rFonts w:ascii="Arial" w:hAnsi="Arial" w:cs="Arial"/>
        </w:rPr>
      </w:pPr>
      <w:r w:rsidRPr="00226717">
        <w:rPr>
          <w:rFonts w:ascii="Arial" w:hAnsi="Arial" w:cs="Arial"/>
        </w:rPr>
        <w:t>Napady miokloniczne – charakteryzują się gwałtownymi synchronicznymi skurczami mięśni szyi, obręczy barkowej, ramion i ud przy względnie zachowanej świadomości chorego.</w:t>
      </w:r>
    </w:p>
    <w:p w:rsidR="00E15292" w:rsidRPr="00226717" w:rsidRDefault="00E15292" w:rsidP="00226717">
      <w:pPr>
        <w:spacing w:before="100" w:beforeAutospacing="1" w:after="100" w:afterAutospacing="1" w:line="360" w:lineRule="auto"/>
        <w:rPr>
          <w:rFonts w:ascii="Arial" w:hAnsi="Arial" w:cs="Arial"/>
        </w:rPr>
      </w:pPr>
      <w:r w:rsidRPr="00226717">
        <w:rPr>
          <w:rFonts w:ascii="Arial" w:hAnsi="Arial" w:cs="Arial"/>
          <w:u w:val="single"/>
        </w:rPr>
        <w:t>Napady częściowe</w:t>
      </w:r>
    </w:p>
    <w:p w:rsidR="00E15292" w:rsidRPr="00226717" w:rsidRDefault="00E15292" w:rsidP="00226717">
      <w:pPr>
        <w:numPr>
          <w:ilvl w:val="0"/>
          <w:numId w:val="26"/>
        </w:numPr>
        <w:spacing w:before="100" w:beforeAutospacing="1" w:after="100" w:afterAutospacing="1" w:line="360" w:lineRule="auto"/>
        <w:rPr>
          <w:rFonts w:ascii="Arial" w:hAnsi="Arial" w:cs="Arial"/>
        </w:rPr>
      </w:pPr>
      <w:r w:rsidRPr="00226717">
        <w:rPr>
          <w:rFonts w:ascii="Arial" w:hAnsi="Arial" w:cs="Arial"/>
        </w:rPr>
        <w:t>Napady częściowe z objawami prostymi –świadomość w czasie napadów jest na ogół zachowana, zwykle napady dotyczą określonej okolicy np. ręki lub ust.</w:t>
      </w:r>
    </w:p>
    <w:p w:rsidR="00E15292" w:rsidRPr="00226717" w:rsidRDefault="00E15292" w:rsidP="00226717">
      <w:pPr>
        <w:numPr>
          <w:ilvl w:val="0"/>
          <w:numId w:val="26"/>
        </w:numPr>
        <w:spacing w:before="100" w:beforeAutospacing="1" w:after="100" w:afterAutospacing="1" w:line="360" w:lineRule="auto"/>
        <w:rPr>
          <w:rFonts w:ascii="Arial" w:hAnsi="Arial" w:cs="Arial"/>
        </w:rPr>
      </w:pPr>
      <w:r w:rsidRPr="00226717">
        <w:rPr>
          <w:rFonts w:ascii="Arial" w:hAnsi="Arial" w:cs="Arial"/>
        </w:rPr>
        <w:t xml:space="preserve">Napady częściowe z objawami złożonymi – niektórym napadom mogą towarzyszyć zaburzenia świadomości o charakterze omamów i złudzeń; </w:t>
      </w:r>
      <w:r w:rsidRPr="00226717">
        <w:rPr>
          <w:rFonts w:ascii="Arial" w:hAnsi="Arial" w:cs="Arial"/>
        </w:rPr>
        <w:lastRenderedPageBreak/>
        <w:t>pacjent ma wrażenie,</w:t>
      </w:r>
      <w:r w:rsidR="00E03B36">
        <w:rPr>
          <w:rFonts w:ascii="Arial" w:hAnsi="Arial" w:cs="Arial"/>
        </w:rPr>
        <w:t xml:space="preserve"> </w:t>
      </w:r>
      <w:r w:rsidR="00FC7694" w:rsidRPr="00226717">
        <w:rPr>
          <w:rFonts w:ascii="Arial" w:hAnsi="Arial" w:cs="Arial"/>
        </w:rPr>
        <w:t xml:space="preserve"> </w:t>
      </w:r>
      <w:r w:rsidRPr="00226717">
        <w:rPr>
          <w:rFonts w:ascii="Arial" w:hAnsi="Arial" w:cs="Arial"/>
        </w:rPr>
        <w:t>że już znajdował się w danej sytuacji życiowej lub przeciwnie, że nie zna sytuacji</w:t>
      </w:r>
      <w:r w:rsidR="00E03B36">
        <w:rPr>
          <w:rFonts w:ascii="Arial" w:hAnsi="Arial" w:cs="Arial"/>
        </w:rPr>
        <w:t xml:space="preserve"> </w:t>
      </w:r>
      <w:r w:rsidRPr="00226717">
        <w:rPr>
          <w:rFonts w:ascii="Arial" w:hAnsi="Arial" w:cs="Arial"/>
        </w:rPr>
        <w:t>i przedmiotów, z którymi w rzeczywistości się już stykał, do tego typu napadów zaliczane są także napady psychoruchowe z towarzyszącymi im różnymi automatyzmami (cmokanie), u dzieci mogą niekiedy występować napady nietypowe, manifestujące się klinicznie bólami brzucha, głowy, omdleniami, napadami lęku itp.</w:t>
      </w:r>
    </w:p>
    <w:p w:rsidR="00E15292" w:rsidRPr="00226717" w:rsidRDefault="00E15292" w:rsidP="00226717">
      <w:pPr>
        <w:numPr>
          <w:ilvl w:val="0"/>
          <w:numId w:val="26"/>
        </w:numPr>
        <w:spacing w:before="100" w:beforeAutospacing="1" w:after="100" w:afterAutospacing="1" w:line="360" w:lineRule="auto"/>
        <w:rPr>
          <w:rFonts w:ascii="Arial" w:hAnsi="Arial" w:cs="Arial"/>
        </w:rPr>
      </w:pPr>
      <w:r w:rsidRPr="00226717">
        <w:rPr>
          <w:rFonts w:ascii="Arial" w:hAnsi="Arial" w:cs="Arial"/>
        </w:rPr>
        <w:t>Napady częściowe wtórnie uogólnione – rozpoczyna się zwykle od napadowych mioklonicznych lub klonicznych skurczów ograniczonych do określonych grup mięśni, aby następnie rozprzestrzenić się i doprowadzić do wtórnie uogólnionego napadu toniczno-klonicznego (tzw. napadu dużego).</w:t>
      </w:r>
    </w:p>
    <w:p w:rsidR="00E15292" w:rsidRPr="00226717" w:rsidRDefault="00E15292" w:rsidP="00226717">
      <w:pPr>
        <w:spacing w:before="100" w:beforeAutospacing="1" w:after="100" w:afterAutospacing="1" w:line="360" w:lineRule="auto"/>
        <w:rPr>
          <w:rFonts w:ascii="Arial" w:hAnsi="Arial" w:cs="Arial"/>
        </w:rPr>
      </w:pPr>
      <w:r w:rsidRPr="00226717">
        <w:rPr>
          <w:rFonts w:ascii="Arial" w:hAnsi="Arial" w:cs="Arial"/>
        </w:rPr>
        <w:t>Leczenie padaczki jest procesem przewlekłym, wymaga systematycznego, codziennego podawania leków. Nagłe przerwanie leczenia, pominięcie którejś dawki, może zakończyć się napadem lub stanem padaczkowym. Z tego powodu tak ważne jest aby pacjent mógł systematycznie przyjmować leki. W trakcie włączania leczenia lub jego modyfikacji dziecko może wykazywać objawy senności, rozdrażnienia, zawrotów głowy.</w:t>
      </w:r>
    </w:p>
    <w:p w:rsidR="00E15292" w:rsidRPr="00226717" w:rsidRDefault="00E15292" w:rsidP="00226717">
      <w:pPr>
        <w:spacing w:before="100" w:beforeAutospacing="1" w:after="100" w:afterAutospacing="1" w:line="360" w:lineRule="auto"/>
        <w:rPr>
          <w:rFonts w:ascii="Arial" w:hAnsi="Arial" w:cs="Arial"/>
        </w:rPr>
      </w:pPr>
      <w:r w:rsidRPr="00226717">
        <w:rPr>
          <w:rFonts w:ascii="Arial" w:hAnsi="Arial" w:cs="Arial"/>
          <w:u w:val="single"/>
        </w:rPr>
        <w:t>W RAZIE WYSTĄPIENIA NAPADU NALEŻY</w:t>
      </w:r>
    </w:p>
    <w:p w:rsidR="00E15292" w:rsidRPr="00226717" w:rsidRDefault="00E15292" w:rsidP="00226717">
      <w:pPr>
        <w:numPr>
          <w:ilvl w:val="0"/>
          <w:numId w:val="27"/>
        </w:numPr>
        <w:spacing w:before="100" w:beforeAutospacing="1" w:after="100" w:afterAutospacing="1" w:line="360" w:lineRule="auto"/>
        <w:rPr>
          <w:rFonts w:ascii="Arial" w:hAnsi="Arial" w:cs="Arial"/>
        </w:rPr>
      </w:pPr>
      <w:r w:rsidRPr="00226717">
        <w:rPr>
          <w:rFonts w:ascii="Arial" w:hAnsi="Arial" w:cs="Arial"/>
        </w:rPr>
        <w:t>Przede wszystkim zachować spokój.</w:t>
      </w:r>
    </w:p>
    <w:p w:rsidR="00E15292" w:rsidRPr="00226717" w:rsidRDefault="00E15292" w:rsidP="00226717">
      <w:pPr>
        <w:numPr>
          <w:ilvl w:val="0"/>
          <w:numId w:val="27"/>
        </w:numPr>
        <w:spacing w:before="100" w:beforeAutospacing="1" w:after="100" w:afterAutospacing="1" w:line="360" w:lineRule="auto"/>
        <w:rPr>
          <w:rFonts w:ascii="Arial" w:hAnsi="Arial" w:cs="Arial"/>
        </w:rPr>
      </w:pPr>
      <w:r w:rsidRPr="00226717">
        <w:rPr>
          <w:rFonts w:ascii="Arial" w:hAnsi="Arial" w:cs="Arial"/>
        </w:rPr>
        <w:t>Ułożyć chorego w bezpiecznym miejscu w pozycji bezpiecznej, na boku.</w:t>
      </w:r>
    </w:p>
    <w:p w:rsidR="00E15292" w:rsidRPr="00226717" w:rsidRDefault="00E15292" w:rsidP="00226717">
      <w:pPr>
        <w:numPr>
          <w:ilvl w:val="0"/>
          <w:numId w:val="27"/>
        </w:numPr>
        <w:spacing w:before="100" w:beforeAutospacing="1" w:after="100" w:afterAutospacing="1" w:line="360" w:lineRule="auto"/>
        <w:rPr>
          <w:rFonts w:ascii="Arial" w:hAnsi="Arial" w:cs="Arial"/>
        </w:rPr>
      </w:pPr>
      <w:r w:rsidRPr="00226717">
        <w:rPr>
          <w:rFonts w:ascii="Arial" w:hAnsi="Arial" w:cs="Arial"/>
        </w:rPr>
        <w:t>Zabezpieczyć chorego przed możliwością urazu w czasie napadu – zdjąć okulary, usunąć z ust ciała obce, podłożyć coś miękkiego pod głowę.</w:t>
      </w:r>
    </w:p>
    <w:p w:rsidR="00E15292" w:rsidRPr="00226717" w:rsidRDefault="00E15292" w:rsidP="00226717">
      <w:pPr>
        <w:numPr>
          <w:ilvl w:val="0"/>
          <w:numId w:val="27"/>
        </w:numPr>
        <w:spacing w:before="100" w:beforeAutospacing="1" w:after="100" w:afterAutospacing="1" w:line="360" w:lineRule="auto"/>
        <w:rPr>
          <w:rFonts w:ascii="Arial" w:hAnsi="Arial" w:cs="Arial"/>
        </w:rPr>
      </w:pPr>
      <w:r w:rsidRPr="00226717">
        <w:rPr>
          <w:rFonts w:ascii="Arial" w:hAnsi="Arial" w:cs="Arial"/>
        </w:rPr>
        <w:t>Asekurować w czasie napadu i pozostać z chorym do odzyskania pełnej świadomości.</w:t>
      </w:r>
    </w:p>
    <w:p w:rsidR="00E15292" w:rsidRPr="00226717" w:rsidRDefault="00E15292" w:rsidP="00226717">
      <w:pPr>
        <w:spacing w:before="100" w:beforeAutospacing="1" w:after="100" w:afterAutospacing="1" w:line="360" w:lineRule="auto"/>
        <w:rPr>
          <w:rFonts w:ascii="Arial" w:hAnsi="Arial" w:cs="Arial"/>
        </w:rPr>
      </w:pPr>
      <w:r w:rsidRPr="00226717">
        <w:rPr>
          <w:rFonts w:ascii="Arial" w:hAnsi="Arial" w:cs="Arial"/>
          <w:u w:val="single"/>
        </w:rPr>
        <w:t>NIE WOLNO</w:t>
      </w:r>
    </w:p>
    <w:p w:rsidR="00E15292" w:rsidRPr="00226717" w:rsidRDefault="00E15292" w:rsidP="00226717">
      <w:pPr>
        <w:numPr>
          <w:ilvl w:val="0"/>
          <w:numId w:val="28"/>
        </w:numPr>
        <w:spacing w:before="100" w:beforeAutospacing="1" w:after="100" w:afterAutospacing="1" w:line="360" w:lineRule="auto"/>
        <w:rPr>
          <w:rFonts w:ascii="Arial" w:hAnsi="Arial" w:cs="Arial"/>
        </w:rPr>
      </w:pPr>
      <w:r w:rsidRPr="00226717">
        <w:rPr>
          <w:rFonts w:ascii="Arial" w:hAnsi="Arial" w:cs="Arial"/>
        </w:rPr>
        <w:t>Podnosić pacjenta.</w:t>
      </w:r>
    </w:p>
    <w:p w:rsidR="00E15292" w:rsidRPr="00226717" w:rsidRDefault="00E15292" w:rsidP="00226717">
      <w:pPr>
        <w:numPr>
          <w:ilvl w:val="0"/>
          <w:numId w:val="28"/>
        </w:numPr>
        <w:spacing w:before="100" w:beforeAutospacing="1" w:after="100" w:afterAutospacing="1" w:line="360" w:lineRule="auto"/>
        <w:rPr>
          <w:rFonts w:ascii="Arial" w:hAnsi="Arial" w:cs="Arial"/>
        </w:rPr>
      </w:pPr>
      <w:r w:rsidRPr="00226717">
        <w:rPr>
          <w:rFonts w:ascii="Arial" w:hAnsi="Arial" w:cs="Arial"/>
        </w:rPr>
        <w:t>Krępować jego ruchów.</w:t>
      </w:r>
    </w:p>
    <w:p w:rsidR="00E15292" w:rsidRPr="00226717" w:rsidRDefault="00E15292" w:rsidP="00226717">
      <w:pPr>
        <w:numPr>
          <w:ilvl w:val="0"/>
          <w:numId w:val="28"/>
        </w:numPr>
        <w:spacing w:before="100" w:beforeAutospacing="1" w:after="100" w:afterAutospacing="1" w:line="360" w:lineRule="auto"/>
        <w:rPr>
          <w:rFonts w:ascii="Arial" w:hAnsi="Arial" w:cs="Arial"/>
        </w:rPr>
      </w:pPr>
      <w:r w:rsidRPr="00226717">
        <w:rPr>
          <w:rFonts w:ascii="Arial" w:hAnsi="Arial" w:cs="Arial"/>
        </w:rPr>
        <w:t>Wkładać czegokolwiek między zęby lub do ust.</w:t>
      </w:r>
    </w:p>
    <w:p w:rsidR="00E15292" w:rsidRPr="00226717" w:rsidRDefault="00E15292" w:rsidP="00226717">
      <w:pPr>
        <w:spacing w:before="100" w:beforeAutospacing="1" w:after="100" w:afterAutospacing="1" w:line="360" w:lineRule="auto"/>
        <w:rPr>
          <w:rFonts w:ascii="Arial" w:hAnsi="Arial" w:cs="Arial"/>
        </w:rPr>
      </w:pPr>
      <w:r w:rsidRPr="00226717">
        <w:rPr>
          <w:rFonts w:ascii="Arial" w:hAnsi="Arial" w:cs="Arial"/>
        </w:rPr>
        <w:t>Pomoc lekarska jest potrzebna, jeżeli był to pierwszy napad w życiu lub napad trwał dłużej niż 10 minut albo jeśli po napadzie wystąpiła długo trwająca gorączka, sugerująca zapalenie opon mózgowo-rdzeniowych.</w:t>
      </w:r>
    </w:p>
    <w:p w:rsidR="00E15292" w:rsidRPr="00226717" w:rsidRDefault="00E15292" w:rsidP="00226717">
      <w:pPr>
        <w:spacing w:before="100" w:beforeAutospacing="1" w:after="100" w:afterAutospacing="1" w:line="360" w:lineRule="auto"/>
        <w:rPr>
          <w:rFonts w:ascii="Arial" w:hAnsi="Arial" w:cs="Arial"/>
        </w:rPr>
      </w:pPr>
      <w:r w:rsidRPr="00226717">
        <w:rPr>
          <w:rFonts w:ascii="Arial" w:hAnsi="Arial" w:cs="Arial"/>
        </w:rPr>
        <w:lastRenderedPageBreak/>
        <w:t>Dzieciom chorym na padaczkę trudniej jest wykorzystać w pełni swoje możliwości edukacyjne z przyczyn medycznych i społecznych. Narażone są na wyższy poziom stresu wynikający z obawy przed napadem i komentarzami, stąd też częściej występują u nich cechy zespołu nadpobudliwości psychoruchowej, trudności w czytaniu i pisaniu oraz inne trudności szkolne. W razie narastających trudności szkolnych, trzeba zapewnić dziecku możliwość douczania, zorganizować odpowiednio czas na naukę, z częstymi przerwami na odpoczynek, modyfikować i zmieniać sposoby przyswajania wiadomości szkolnych. Nie należy z zasady zwalniać dziecka z zajęć wychowania fizycznego ani z zabaw i zajęć ruchowych w grupie rówieśników. Należy jedynie dbać o to, aby nie dopuszczać do nadmiernego obciążenia fizycznego i psychicznego. Gdy zdarzają się napady, dziecko powinno mieć zapewnioną opiekę w drodze do i ze szkoły.</w:t>
      </w:r>
    </w:p>
    <w:p w:rsidR="00E15292" w:rsidRPr="00226717" w:rsidRDefault="00E15292" w:rsidP="00226717">
      <w:pPr>
        <w:numPr>
          <w:ilvl w:val="0"/>
          <w:numId w:val="30"/>
        </w:numPr>
        <w:spacing w:before="100" w:beforeAutospacing="1" w:after="100" w:afterAutospacing="1" w:line="360" w:lineRule="auto"/>
        <w:rPr>
          <w:rFonts w:ascii="Arial" w:hAnsi="Arial" w:cs="Arial"/>
        </w:rPr>
      </w:pPr>
      <w:r w:rsidRPr="00226717">
        <w:rPr>
          <w:rFonts w:ascii="Arial" w:hAnsi="Arial" w:cs="Arial"/>
          <w:b/>
          <w:bCs/>
        </w:rPr>
        <w:t xml:space="preserve">DZIECKO PRZEWLEKLE CHORE </w:t>
      </w:r>
    </w:p>
    <w:p w:rsidR="00E15292" w:rsidRPr="00226717" w:rsidRDefault="00E15292" w:rsidP="00226717">
      <w:pPr>
        <w:spacing w:before="100" w:beforeAutospacing="1" w:after="100" w:afterAutospacing="1" w:line="360" w:lineRule="auto"/>
        <w:rPr>
          <w:rFonts w:ascii="Arial" w:hAnsi="Arial" w:cs="Arial"/>
        </w:rPr>
      </w:pPr>
      <w:r w:rsidRPr="00226717">
        <w:rPr>
          <w:rFonts w:ascii="Arial" w:hAnsi="Arial" w:cs="Arial"/>
        </w:rPr>
        <w:t>Choroba przewlekła to proces patologiczny trwający ponad 4 tygodnie, cechujący się brakiem nasilonych objawów chorobowych. Długotrwała choroba i częste hospitalizacje mogą okresowo uniemożliwiać choremu dziecku przebywanie w grupie rówieśników, a także zaspokajanie wielu ważnych potrzeb psychicznych, fizycznych i społecznych. Przeciwdziałanie niekorzystnym skutkom choroby przewlekłej, polega między innymi na udzielaniu dziecku i jego rodzinie pomocy w budowaniu nowej koncepcji życia z chorobą</w:t>
      </w:r>
      <w:r w:rsidR="00E03B36">
        <w:rPr>
          <w:rFonts w:ascii="Arial" w:hAnsi="Arial" w:cs="Arial"/>
        </w:rPr>
        <w:t xml:space="preserve"> </w:t>
      </w:r>
      <w:r w:rsidRPr="00226717">
        <w:rPr>
          <w:rFonts w:ascii="Arial" w:hAnsi="Arial" w:cs="Arial"/>
        </w:rPr>
        <w:t>i pomimo choroby. Odbudowa poczucia bezpieczeństwa jest jednym z najważniejszych zadań osób pomagających choremu dziecku i jego rodzinie. Dziecko może czuć się mniej bezradne</w:t>
      </w:r>
      <w:r w:rsidR="00592187" w:rsidRPr="00226717">
        <w:rPr>
          <w:rFonts w:ascii="Arial" w:hAnsi="Arial" w:cs="Arial"/>
        </w:rPr>
        <w:t xml:space="preserve"> </w:t>
      </w:r>
      <w:r w:rsidRPr="00226717">
        <w:rPr>
          <w:rFonts w:ascii="Arial" w:hAnsi="Arial" w:cs="Arial"/>
        </w:rPr>
        <w:t xml:space="preserve"> i zagubione, gdy ma okazję do odnoszenia sukcesów i poradzenia sobie z trudnymi sytuacjami. Zatem dostrzeganie i eksponowanie osiągnięć dziecka, chwalenie go za nie</w:t>
      </w:r>
      <w:r w:rsidR="00E03B36">
        <w:rPr>
          <w:rFonts w:ascii="Arial" w:hAnsi="Arial" w:cs="Arial"/>
        </w:rPr>
        <w:t xml:space="preserve"> </w:t>
      </w:r>
      <w:r w:rsidRPr="00226717">
        <w:rPr>
          <w:rFonts w:ascii="Arial" w:hAnsi="Arial" w:cs="Arial"/>
        </w:rPr>
        <w:t>i nagradzanie jest jednym z kierunków pomagania mu w pokonywaniu poczucia bezradności. Drugi ważny kierunek to uczenie dziecka nowych umiejętności- zarówno tych przydatnych</w:t>
      </w:r>
      <w:r w:rsidR="00E03B36">
        <w:rPr>
          <w:rFonts w:ascii="Arial" w:hAnsi="Arial" w:cs="Arial"/>
        </w:rPr>
        <w:t xml:space="preserve"> </w:t>
      </w:r>
      <w:r w:rsidRPr="00226717">
        <w:rPr>
          <w:rFonts w:ascii="Arial" w:hAnsi="Arial" w:cs="Arial"/>
        </w:rPr>
        <w:t xml:space="preserve">w pokonywaniu trudności związanych z chorowaniem, jak i tych otwierających mu nowe, wolne od ograniczeń pola aktywności, poszerzających jego „obszar wolności”. Szkoła pełni </w:t>
      </w:r>
      <w:r w:rsidR="00592187" w:rsidRPr="00226717">
        <w:rPr>
          <w:rFonts w:ascii="Arial" w:hAnsi="Arial" w:cs="Arial"/>
        </w:rPr>
        <w:t xml:space="preserve"> </w:t>
      </w:r>
      <w:r w:rsidRPr="00226717">
        <w:rPr>
          <w:rFonts w:ascii="Arial" w:hAnsi="Arial" w:cs="Arial"/>
        </w:rPr>
        <w:t>w życiu chorego dziecka szczególną rolę. Jest to miejsce, w którym może się ono uczyć</w:t>
      </w:r>
      <w:r w:rsidR="00E03B36">
        <w:rPr>
          <w:rFonts w:ascii="Arial" w:hAnsi="Arial" w:cs="Arial"/>
        </w:rPr>
        <w:t xml:space="preserve"> </w:t>
      </w:r>
      <w:r w:rsidRPr="00226717">
        <w:rPr>
          <w:rFonts w:ascii="Arial" w:hAnsi="Arial" w:cs="Arial"/>
        </w:rPr>
        <w:t>i bawić, rozwijać swoje zdolności i umiejętności, może przeżywać radość i dumę ze swojej aktywności, a także budować dobre relacje z innymi dziećmi. Obecność przyjaznych nauczycieli i rówieśników jest bardzo ważna dla prawidłowego rozwoju emocjonalnego</w:t>
      </w:r>
      <w:r w:rsidR="00E03B36">
        <w:rPr>
          <w:rFonts w:ascii="Arial" w:hAnsi="Arial" w:cs="Arial"/>
        </w:rPr>
        <w:t xml:space="preserve"> </w:t>
      </w:r>
      <w:r w:rsidRPr="00226717">
        <w:rPr>
          <w:rFonts w:ascii="Arial" w:hAnsi="Arial" w:cs="Arial"/>
        </w:rPr>
        <w:t xml:space="preserve">i społecznego chorego dziecka. Niezwykle </w:t>
      </w:r>
      <w:r w:rsidRPr="00226717">
        <w:rPr>
          <w:rFonts w:ascii="Arial" w:hAnsi="Arial" w:cs="Arial"/>
        </w:rPr>
        <w:lastRenderedPageBreak/>
        <w:t>ważne jest przekazanie nauczycielom informacji</w:t>
      </w:r>
      <w:r w:rsidR="00E03B36">
        <w:rPr>
          <w:rFonts w:ascii="Arial" w:hAnsi="Arial" w:cs="Arial"/>
        </w:rPr>
        <w:t xml:space="preserve"> </w:t>
      </w:r>
      <w:r w:rsidRPr="00226717">
        <w:rPr>
          <w:rFonts w:ascii="Arial" w:hAnsi="Arial" w:cs="Arial"/>
        </w:rPr>
        <w:t>o wpływie choroby dziecka na funkcjonowanie psychiczne, fizyczne i społeczne ucznia. Niektóre leki mogą działać pobudzająco a inne usypiająco. Może to mieć wpływ</w:t>
      </w:r>
      <w:r w:rsidR="00E03B36">
        <w:rPr>
          <w:rFonts w:ascii="Arial" w:hAnsi="Arial" w:cs="Arial"/>
        </w:rPr>
        <w:t xml:space="preserve"> </w:t>
      </w:r>
      <w:r w:rsidRPr="00226717">
        <w:rPr>
          <w:rFonts w:ascii="Arial" w:hAnsi="Arial" w:cs="Arial"/>
        </w:rPr>
        <w:t>na zachowanie się dziecka lub możliwość efektywnego uczenia się. Dzięki informacjom</w:t>
      </w:r>
      <w:r w:rsidR="00E03B36">
        <w:rPr>
          <w:rFonts w:ascii="Arial" w:hAnsi="Arial" w:cs="Arial"/>
        </w:rPr>
        <w:t xml:space="preserve"> </w:t>
      </w:r>
      <w:r w:rsidRPr="00226717">
        <w:rPr>
          <w:rFonts w:ascii="Arial" w:hAnsi="Arial" w:cs="Arial"/>
        </w:rPr>
        <w:t>od rodziców i lekarzy, nauczyciel może poznać chorobę dziecka w takim zakresie, aby</w:t>
      </w:r>
      <w:r w:rsidR="00E03B36">
        <w:rPr>
          <w:rFonts w:ascii="Arial" w:hAnsi="Arial" w:cs="Arial"/>
        </w:rPr>
        <w:t xml:space="preserve"> </w:t>
      </w:r>
      <w:r w:rsidRPr="00226717">
        <w:rPr>
          <w:rFonts w:ascii="Arial" w:hAnsi="Arial" w:cs="Arial"/>
        </w:rPr>
        <w:t>w razie potrzeby, w odpowiednim czasie, udzielić mu niezbędnej pomocy i wsparcia oraz zapewnić bezpieczne warunki na terenie szkoły. Także dostosować sposoby komunikowania się oraz sposoby i formy nauczania do potrzeb i aktualnych możliwości chorego dziecka. Wzajemne kontakty pomiędzy szkołą i rodzicami powinny być stałe i systematyczne, oparte na zaufaniu, spokojnej, wzajemnej wymianie informacji oraz współpracy i zrozumieniu.</w:t>
      </w:r>
    </w:p>
    <w:p w:rsidR="00E15292" w:rsidRPr="00226717" w:rsidRDefault="00E15292" w:rsidP="00226717">
      <w:pPr>
        <w:spacing w:before="100" w:beforeAutospacing="1" w:after="100" w:afterAutospacing="1" w:line="360" w:lineRule="auto"/>
        <w:rPr>
          <w:rFonts w:ascii="Arial" w:hAnsi="Arial" w:cs="Arial"/>
        </w:rPr>
      </w:pPr>
      <w:r w:rsidRPr="00226717">
        <w:rPr>
          <w:rFonts w:ascii="Arial" w:hAnsi="Arial" w:cs="Arial"/>
          <w:b/>
          <w:bCs/>
        </w:rPr>
        <w:t xml:space="preserve">Główne sposoby pomocy przewlekle choremu dziecku możliwe do zrealizowania na terenie szkoły: </w:t>
      </w:r>
    </w:p>
    <w:p w:rsidR="00E15292" w:rsidRPr="00226717" w:rsidRDefault="00E15292" w:rsidP="00226717">
      <w:pPr>
        <w:numPr>
          <w:ilvl w:val="0"/>
          <w:numId w:val="29"/>
        </w:numPr>
        <w:spacing w:before="100" w:beforeAutospacing="1" w:after="100" w:afterAutospacing="1" w:line="360" w:lineRule="auto"/>
        <w:rPr>
          <w:rFonts w:ascii="Arial" w:hAnsi="Arial" w:cs="Arial"/>
        </w:rPr>
      </w:pPr>
      <w:r w:rsidRPr="00226717">
        <w:rPr>
          <w:rFonts w:ascii="Arial" w:hAnsi="Arial" w:cs="Arial"/>
        </w:rPr>
        <w:t>Zapewnienie poczucia bezpieczeństwa psychicznego i fizycznego,</w:t>
      </w:r>
    </w:p>
    <w:p w:rsidR="00E15292" w:rsidRPr="00226717" w:rsidRDefault="00E15292" w:rsidP="00226717">
      <w:pPr>
        <w:numPr>
          <w:ilvl w:val="0"/>
          <w:numId w:val="29"/>
        </w:numPr>
        <w:spacing w:before="100" w:beforeAutospacing="1" w:after="100" w:afterAutospacing="1" w:line="360" w:lineRule="auto"/>
        <w:rPr>
          <w:rFonts w:ascii="Arial" w:hAnsi="Arial" w:cs="Arial"/>
        </w:rPr>
      </w:pPr>
      <w:r w:rsidRPr="00226717">
        <w:rPr>
          <w:rFonts w:ascii="Arial" w:hAnsi="Arial" w:cs="Arial"/>
        </w:rPr>
        <w:t>Pomoc w pokonywaniu trudności, uczenie nowych umiejętności,</w:t>
      </w:r>
    </w:p>
    <w:p w:rsidR="00E15292" w:rsidRPr="00226717" w:rsidRDefault="00E15292" w:rsidP="00226717">
      <w:pPr>
        <w:numPr>
          <w:ilvl w:val="0"/>
          <w:numId w:val="29"/>
        </w:numPr>
        <w:spacing w:before="100" w:beforeAutospacing="1" w:after="100" w:afterAutospacing="1" w:line="360" w:lineRule="auto"/>
        <w:rPr>
          <w:rFonts w:ascii="Arial" w:hAnsi="Arial" w:cs="Arial"/>
        </w:rPr>
      </w:pPr>
      <w:r w:rsidRPr="00226717">
        <w:rPr>
          <w:rFonts w:ascii="Arial" w:hAnsi="Arial" w:cs="Arial"/>
        </w:rPr>
        <w:t>Budowanie dobrego klimatu i przyjaznych relacji klasowych,</w:t>
      </w:r>
    </w:p>
    <w:p w:rsidR="00E15292" w:rsidRPr="00226717" w:rsidRDefault="00E15292" w:rsidP="00226717">
      <w:pPr>
        <w:numPr>
          <w:ilvl w:val="0"/>
          <w:numId w:val="29"/>
        </w:numPr>
        <w:spacing w:before="100" w:beforeAutospacing="1" w:after="100" w:afterAutospacing="1" w:line="360" w:lineRule="auto"/>
        <w:rPr>
          <w:rFonts w:ascii="Arial" w:hAnsi="Arial" w:cs="Arial"/>
        </w:rPr>
      </w:pPr>
      <w:r w:rsidRPr="00226717">
        <w:rPr>
          <w:rFonts w:ascii="Arial" w:hAnsi="Arial" w:cs="Arial"/>
        </w:rPr>
        <w:t>Przygotowanie uczniów zdrowych na spotkanie chorego kolegi,</w:t>
      </w:r>
    </w:p>
    <w:p w:rsidR="00E15292" w:rsidRPr="00226717" w:rsidRDefault="00E15292" w:rsidP="00226717">
      <w:pPr>
        <w:numPr>
          <w:ilvl w:val="0"/>
          <w:numId w:val="29"/>
        </w:numPr>
        <w:spacing w:before="100" w:beforeAutospacing="1" w:after="100" w:afterAutospacing="1" w:line="360" w:lineRule="auto"/>
        <w:rPr>
          <w:rFonts w:ascii="Arial" w:hAnsi="Arial" w:cs="Arial"/>
        </w:rPr>
      </w:pPr>
      <w:r w:rsidRPr="00226717">
        <w:rPr>
          <w:rFonts w:ascii="Arial" w:hAnsi="Arial" w:cs="Arial"/>
        </w:rPr>
        <w:t>Traktowanie chorego dziecka jako pełnoprawnego członka klasy,</w:t>
      </w:r>
    </w:p>
    <w:p w:rsidR="00E15292" w:rsidRPr="00226717" w:rsidRDefault="00E15292" w:rsidP="00226717">
      <w:pPr>
        <w:numPr>
          <w:ilvl w:val="0"/>
          <w:numId w:val="29"/>
        </w:numPr>
        <w:spacing w:before="100" w:beforeAutospacing="1" w:after="100" w:afterAutospacing="1" w:line="360" w:lineRule="auto"/>
        <w:rPr>
          <w:rFonts w:ascii="Arial" w:hAnsi="Arial" w:cs="Arial"/>
        </w:rPr>
      </w:pPr>
      <w:r w:rsidRPr="00226717">
        <w:rPr>
          <w:rFonts w:ascii="Arial" w:hAnsi="Arial" w:cs="Arial"/>
        </w:rPr>
        <w:t>Uwrażliwianie dzieci zdrowych na potrzeby i przeżycia dziecka chorego,</w:t>
      </w:r>
    </w:p>
    <w:p w:rsidR="00E15292" w:rsidRPr="00226717" w:rsidRDefault="00E15292" w:rsidP="00226717">
      <w:pPr>
        <w:numPr>
          <w:ilvl w:val="0"/>
          <w:numId w:val="29"/>
        </w:numPr>
        <w:spacing w:before="100" w:beforeAutospacing="1" w:after="100" w:afterAutospacing="1" w:line="360" w:lineRule="auto"/>
        <w:rPr>
          <w:rFonts w:ascii="Arial" w:hAnsi="Arial" w:cs="Arial"/>
        </w:rPr>
      </w:pPr>
      <w:r w:rsidRPr="00226717">
        <w:rPr>
          <w:rFonts w:ascii="Arial" w:hAnsi="Arial" w:cs="Arial"/>
        </w:rPr>
        <w:t>Uwrażliwianie dziecka chorego na potrzeby i przeżycia innych uczniów,</w:t>
      </w:r>
    </w:p>
    <w:p w:rsidR="00E15292" w:rsidRPr="00226717" w:rsidRDefault="00E15292" w:rsidP="00226717">
      <w:pPr>
        <w:numPr>
          <w:ilvl w:val="0"/>
          <w:numId w:val="29"/>
        </w:numPr>
        <w:spacing w:before="100" w:beforeAutospacing="1" w:after="100" w:afterAutospacing="1" w:line="360" w:lineRule="auto"/>
        <w:rPr>
          <w:rFonts w:ascii="Arial" w:hAnsi="Arial" w:cs="Arial"/>
        </w:rPr>
      </w:pPr>
      <w:r w:rsidRPr="00226717">
        <w:rPr>
          <w:rFonts w:ascii="Arial" w:hAnsi="Arial" w:cs="Arial"/>
        </w:rPr>
        <w:t xml:space="preserve">Motywowanie do kontaktów i współdziałania z innymi </w:t>
      </w:r>
      <w:r w:rsidR="00252E0E" w:rsidRPr="00226717">
        <w:rPr>
          <w:rFonts w:ascii="Arial" w:hAnsi="Arial" w:cs="Arial"/>
        </w:rPr>
        <w:t>uczniami</w:t>
      </w:r>
      <w:r w:rsidRPr="00226717">
        <w:rPr>
          <w:rFonts w:ascii="Arial" w:hAnsi="Arial" w:cs="Arial"/>
        </w:rPr>
        <w:t>,</w:t>
      </w:r>
    </w:p>
    <w:p w:rsidR="00E15292" w:rsidRPr="00226717" w:rsidRDefault="00E15292" w:rsidP="00226717">
      <w:pPr>
        <w:numPr>
          <w:ilvl w:val="0"/>
          <w:numId w:val="29"/>
        </w:numPr>
        <w:spacing w:before="100" w:beforeAutospacing="1" w:after="100" w:afterAutospacing="1" w:line="360" w:lineRule="auto"/>
        <w:rPr>
          <w:rFonts w:ascii="Arial" w:hAnsi="Arial" w:cs="Arial"/>
        </w:rPr>
      </w:pPr>
      <w:r w:rsidRPr="00226717">
        <w:rPr>
          <w:rFonts w:ascii="Arial" w:hAnsi="Arial" w:cs="Arial"/>
        </w:rPr>
        <w:t>Rozwijanie zainteresowań, samodzielności dziecka,</w:t>
      </w:r>
    </w:p>
    <w:p w:rsidR="00E15292" w:rsidRPr="00226717" w:rsidRDefault="00E15292" w:rsidP="00226717">
      <w:pPr>
        <w:numPr>
          <w:ilvl w:val="0"/>
          <w:numId w:val="29"/>
        </w:numPr>
        <w:spacing w:before="100" w:beforeAutospacing="1" w:after="100" w:afterAutospacing="1" w:line="360" w:lineRule="auto"/>
        <w:rPr>
          <w:rFonts w:ascii="Arial" w:hAnsi="Arial" w:cs="Arial"/>
        </w:rPr>
      </w:pPr>
      <w:r w:rsidRPr="00226717">
        <w:rPr>
          <w:rFonts w:ascii="Arial" w:hAnsi="Arial" w:cs="Arial"/>
        </w:rPr>
        <w:t>Dostarczanie wielu możliwości do działania i osiągania sukcesów,</w:t>
      </w:r>
    </w:p>
    <w:p w:rsidR="00B8299D" w:rsidRPr="00226717" w:rsidRDefault="00E15292" w:rsidP="00E03B36">
      <w:pPr>
        <w:numPr>
          <w:ilvl w:val="0"/>
          <w:numId w:val="29"/>
        </w:numPr>
        <w:spacing w:before="100" w:beforeAutospacing="1" w:after="100" w:afterAutospacing="1" w:line="360" w:lineRule="auto"/>
        <w:rPr>
          <w:rFonts w:ascii="Arial" w:hAnsi="Arial" w:cs="Arial"/>
          <w:b/>
          <w:bCs/>
        </w:rPr>
      </w:pPr>
      <w:r w:rsidRPr="00226717">
        <w:rPr>
          <w:rFonts w:ascii="Arial" w:hAnsi="Arial" w:cs="Arial"/>
        </w:rPr>
        <w:t>Motywowanie do aktywności.</w:t>
      </w:r>
      <w:r w:rsidR="00E03B36" w:rsidRPr="00226717">
        <w:rPr>
          <w:rFonts w:ascii="Arial" w:hAnsi="Arial" w:cs="Arial"/>
          <w:b/>
          <w:bCs/>
        </w:rPr>
        <w:t xml:space="preserve"> </w:t>
      </w:r>
    </w:p>
    <w:sectPr w:rsidR="00B8299D" w:rsidRPr="00226717" w:rsidSect="0077630E">
      <w:headerReference w:type="default" r:id="rId18"/>
      <w:footerReference w:type="default" r:id="rId19"/>
      <w:pgSz w:w="11906" w:h="16838"/>
      <w:pgMar w:top="851" w:right="1418" w:bottom="851" w:left="1418" w:header="709" w:footer="709" w:gutter="0"/>
      <w:pgBorders w:display="firstPage" w:offsetFrom="page">
        <w:top w:val="single" w:sz="18" w:space="24" w:color="auto"/>
        <w:left w:val="single" w:sz="18" w:space="24" w:color="auto"/>
        <w:bottom w:val="single" w:sz="18" w:space="24" w:color="auto"/>
        <w:right w:val="single" w:sz="18"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E9A" w:rsidRDefault="00845E9A" w:rsidP="00F41E72">
      <w:r>
        <w:separator/>
      </w:r>
    </w:p>
  </w:endnote>
  <w:endnote w:type="continuationSeparator" w:id="0">
    <w:p w:rsidR="00845E9A" w:rsidRDefault="00845E9A" w:rsidP="00F41E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275" w:rsidRDefault="00B52275">
    <w:pPr>
      <w:pStyle w:val="Stopka"/>
      <w:jc w:val="center"/>
    </w:pPr>
    <w:r>
      <w:fldChar w:fldCharType="begin"/>
    </w:r>
    <w:r>
      <w:instrText xml:space="preserve"> PAGE   \* MERGEFORMAT </w:instrText>
    </w:r>
    <w:r>
      <w:fldChar w:fldCharType="separate"/>
    </w:r>
    <w:r w:rsidR="006852FE">
      <w:rPr>
        <w:noProof/>
      </w:rPr>
      <w:t>1</w:t>
    </w:r>
    <w:r>
      <w:fldChar w:fldCharType="end"/>
    </w:r>
  </w:p>
  <w:p w:rsidR="00B52275" w:rsidRDefault="00B52275">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E9A" w:rsidRDefault="00845E9A" w:rsidP="00F41E72">
      <w:r>
        <w:separator/>
      </w:r>
    </w:p>
  </w:footnote>
  <w:footnote w:type="continuationSeparator" w:id="0">
    <w:p w:rsidR="00845E9A" w:rsidRDefault="00845E9A" w:rsidP="00F41E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2275" w:rsidRPr="00BE1B61" w:rsidRDefault="00FF4A08" w:rsidP="00476954">
    <w:pPr>
      <w:pStyle w:val="Nagwek"/>
      <w:pBdr>
        <w:bottom w:val="thickThinSmallGap" w:sz="24" w:space="1" w:color="622423"/>
      </w:pBdr>
      <w:jc w:val="right"/>
      <w:rPr>
        <w:rFonts w:ascii="Cambria" w:hAnsi="Cambria"/>
        <w:sz w:val="20"/>
        <w:szCs w:val="20"/>
        <w:lang w:val="pl-PL"/>
      </w:rPr>
    </w:pPr>
    <w:r>
      <w:rPr>
        <w:rFonts w:ascii="Cambria" w:hAnsi="Cambria"/>
        <w:sz w:val="32"/>
        <w:szCs w:val="32"/>
        <w:lang w:val="pl-PL"/>
      </w:rPr>
      <w:t>Z</w:t>
    </w:r>
    <w:r w:rsidR="007D08FF">
      <w:rPr>
        <w:rFonts w:ascii="Cambria" w:hAnsi="Cambria"/>
        <w:sz w:val="32"/>
        <w:szCs w:val="32"/>
        <w:lang w:val="pl-PL"/>
      </w:rPr>
      <w:t>aktualizowano wrzesień  2023</w:t>
    </w:r>
    <w:r>
      <w:rPr>
        <w:rFonts w:ascii="Cambria" w:hAnsi="Cambria"/>
        <w:sz w:val="32"/>
        <w:szCs w:val="32"/>
        <w:lang w:val="pl-PL"/>
      </w:rPr>
      <w:t xml:space="preserve"> r. </w:t>
    </w:r>
    <w:r w:rsidR="00BE1B61">
      <w:rPr>
        <w:rFonts w:ascii="Cambria" w:hAnsi="Cambria"/>
        <w:sz w:val="32"/>
        <w:szCs w:val="32"/>
        <w:lang w:val="pl-PL"/>
      </w:rPr>
      <w:t>XLII LO</w:t>
    </w:r>
  </w:p>
  <w:p w:rsidR="00B52275" w:rsidRDefault="00B52275">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alt="http://www.spmnowy.iap.pl/img_sheets/5b/_.gif" style="width:.75pt;height:.75pt;visibility:visible" o:bullet="t">
        <v:imagedata r:id="rId1" o:title="_"/>
      </v:shape>
    </w:pict>
  </w:numPicBullet>
  <w:abstractNum w:abstractNumId="0" w15:restartNumberingAfterBreak="0">
    <w:nsid w:val="004870BB"/>
    <w:multiLevelType w:val="multilevel"/>
    <w:tmpl w:val="0DCC9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0E62168"/>
    <w:multiLevelType w:val="hybridMultilevel"/>
    <w:tmpl w:val="AC802D2C"/>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2" w15:restartNumberingAfterBreak="0">
    <w:nsid w:val="06964B8B"/>
    <w:multiLevelType w:val="multilevel"/>
    <w:tmpl w:val="A0E2A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6E81891"/>
    <w:multiLevelType w:val="multilevel"/>
    <w:tmpl w:val="48B84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7F4A44"/>
    <w:multiLevelType w:val="multilevel"/>
    <w:tmpl w:val="AF2EF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172B3B"/>
    <w:multiLevelType w:val="multilevel"/>
    <w:tmpl w:val="55CAA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E824BD"/>
    <w:multiLevelType w:val="hybridMultilevel"/>
    <w:tmpl w:val="5868FF5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E627256"/>
    <w:multiLevelType w:val="hybridMultilevel"/>
    <w:tmpl w:val="23F020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3C10170"/>
    <w:multiLevelType w:val="hybridMultilevel"/>
    <w:tmpl w:val="9CA8441A"/>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9" w15:restartNumberingAfterBreak="0">
    <w:nsid w:val="191F6050"/>
    <w:multiLevelType w:val="multilevel"/>
    <w:tmpl w:val="39D63A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DD390B"/>
    <w:multiLevelType w:val="multilevel"/>
    <w:tmpl w:val="1BF61C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F45570D"/>
    <w:multiLevelType w:val="hybridMultilevel"/>
    <w:tmpl w:val="9B1E59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22172F4"/>
    <w:multiLevelType w:val="multilevel"/>
    <w:tmpl w:val="7CD8C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E547DB"/>
    <w:multiLevelType w:val="hybridMultilevel"/>
    <w:tmpl w:val="CE6695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52B27AC"/>
    <w:multiLevelType w:val="hybridMultilevel"/>
    <w:tmpl w:val="B994D50A"/>
    <w:lvl w:ilvl="0" w:tplc="5DD8BDC4">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7F23721"/>
    <w:multiLevelType w:val="multilevel"/>
    <w:tmpl w:val="382080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AC3194"/>
    <w:multiLevelType w:val="multilevel"/>
    <w:tmpl w:val="93F225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554DC7"/>
    <w:multiLevelType w:val="multilevel"/>
    <w:tmpl w:val="184093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E17126"/>
    <w:multiLevelType w:val="multilevel"/>
    <w:tmpl w:val="0FD01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E762A5"/>
    <w:multiLevelType w:val="multilevel"/>
    <w:tmpl w:val="3E0A52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6A06786"/>
    <w:multiLevelType w:val="hybridMultilevel"/>
    <w:tmpl w:val="69E6087A"/>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15:restartNumberingAfterBreak="0">
    <w:nsid w:val="3E8D65A6"/>
    <w:multiLevelType w:val="multilevel"/>
    <w:tmpl w:val="B10C9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1800DAE"/>
    <w:multiLevelType w:val="hybridMultilevel"/>
    <w:tmpl w:val="F102695A"/>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559E5228"/>
    <w:multiLevelType w:val="multilevel"/>
    <w:tmpl w:val="29FAE1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5C832FB"/>
    <w:multiLevelType w:val="multilevel"/>
    <w:tmpl w:val="122A3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6BF24BD"/>
    <w:multiLevelType w:val="multilevel"/>
    <w:tmpl w:val="46908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C1076DD"/>
    <w:multiLevelType w:val="multilevel"/>
    <w:tmpl w:val="806087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70623275"/>
    <w:multiLevelType w:val="multilevel"/>
    <w:tmpl w:val="93328CF6"/>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25F076C"/>
    <w:multiLevelType w:val="multilevel"/>
    <w:tmpl w:val="D876D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8077E1D"/>
    <w:multiLevelType w:val="multilevel"/>
    <w:tmpl w:val="C538AE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8250671"/>
    <w:multiLevelType w:val="multilevel"/>
    <w:tmpl w:val="8AFC60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9D2128"/>
    <w:multiLevelType w:val="multilevel"/>
    <w:tmpl w:val="E966AEEC"/>
    <w:lvl w:ilvl="0">
      <w:start w:val="1"/>
      <w:numFmt w:val="decimal"/>
      <w:lvlText w:val="%1."/>
      <w:lvlJc w:val="left"/>
      <w:pPr>
        <w:tabs>
          <w:tab w:val="num" w:pos="502"/>
        </w:tabs>
        <w:ind w:left="502" w:hanging="360"/>
      </w:pPr>
      <w:rPr>
        <w:rFonts w:ascii="Times New Roman" w:eastAsia="Times New Roman" w:hAnsi="Times New Roman" w:cs="Times New Roman"/>
        <w:sz w:val="24"/>
        <w:szCs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D29620C"/>
    <w:multiLevelType w:val="multilevel"/>
    <w:tmpl w:val="6C8CA7FE"/>
    <w:lvl w:ilvl="0">
      <w:start w:val="1"/>
      <w:numFmt w:val="decimal"/>
      <w:lvlText w:val="%1."/>
      <w:lvlJc w:val="right"/>
      <w:pPr>
        <w:tabs>
          <w:tab w:val="num" w:pos="360"/>
        </w:tabs>
        <w:ind w:left="360" w:hanging="360"/>
      </w:pPr>
      <w:rPr>
        <w:rFonts w:ascii="Times New Roman" w:eastAsia="Times New Roman" w:hAnsi="Times New Roman" w:cs="Times New Roman"/>
      </w:rPr>
    </w:lvl>
    <w:lvl w:ilvl="1">
      <w:start w:val="1"/>
      <w:numFmt w:val="decimal"/>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bullet"/>
      <w:lvlText w:val=""/>
      <w:lvlJc w:val="right"/>
      <w:pPr>
        <w:tabs>
          <w:tab w:val="num" w:pos="2880"/>
        </w:tabs>
        <w:ind w:left="2880" w:hanging="360"/>
      </w:pPr>
      <w:rPr>
        <w:rFonts w:ascii="Wingdings" w:hAnsi="Wingdings" w:hint="default"/>
        <w:sz w:val="20"/>
      </w:rPr>
    </w:lvl>
    <w:lvl w:ilvl="4">
      <w:start w:val="1"/>
      <w:numFmt w:val="lowerLetter"/>
      <w:lvlText w:val="%5)"/>
      <w:lvlJc w:val="left"/>
      <w:pPr>
        <w:ind w:left="3600" w:hanging="360"/>
      </w:pPr>
      <w:rPr>
        <w:rFonts w:hint="default"/>
      </w:r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3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num>
  <w:num w:numId="3">
    <w:abstractNumId w:val="20"/>
  </w:num>
  <w:num w:numId="4">
    <w:abstractNumId w:val="7"/>
  </w:num>
  <w:num w:numId="5">
    <w:abstractNumId w:val="13"/>
  </w:num>
  <w:num w:numId="6">
    <w:abstractNumId w:val="1"/>
  </w:num>
  <w:num w:numId="7">
    <w:abstractNumId w:val="22"/>
  </w:num>
  <w:num w:numId="8">
    <w:abstractNumId w:val="11"/>
  </w:num>
  <w:num w:numId="9">
    <w:abstractNumId w:val="21"/>
  </w:num>
  <w:num w:numId="10">
    <w:abstractNumId w:val="16"/>
  </w:num>
  <w:num w:numId="11">
    <w:abstractNumId w:val="30"/>
  </w:num>
  <w:num w:numId="12">
    <w:abstractNumId w:val="18"/>
  </w:num>
  <w:num w:numId="13">
    <w:abstractNumId w:val="26"/>
  </w:num>
  <w:num w:numId="14">
    <w:abstractNumId w:val="10"/>
  </w:num>
  <w:num w:numId="15">
    <w:abstractNumId w:val="25"/>
  </w:num>
  <w:num w:numId="16">
    <w:abstractNumId w:val="12"/>
  </w:num>
  <w:num w:numId="17">
    <w:abstractNumId w:val="2"/>
  </w:num>
  <w:num w:numId="18">
    <w:abstractNumId w:val="0"/>
  </w:num>
  <w:num w:numId="19">
    <w:abstractNumId w:val="5"/>
  </w:num>
  <w:num w:numId="20">
    <w:abstractNumId w:val="15"/>
  </w:num>
  <w:num w:numId="21">
    <w:abstractNumId w:val="9"/>
  </w:num>
  <w:num w:numId="22">
    <w:abstractNumId w:val="28"/>
  </w:num>
  <w:num w:numId="23">
    <w:abstractNumId w:val="24"/>
  </w:num>
  <w:num w:numId="24">
    <w:abstractNumId w:val="4"/>
  </w:num>
  <w:num w:numId="25">
    <w:abstractNumId w:val="3"/>
  </w:num>
  <w:num w:numId="26">
    <w:abstractNumId w:val="17"/>
  </w:num>
  <w:num w:numId="27">
    <w:abstractNumId w:val="29"/>
  </w:num>
  <w:num w:numId="28">
    <w:abstractNumId w:val="23"/>
  </w:num>
  <w:num w:numId="29">
    <w:abstractNumId w:val="19"/>
  </w:num>
  <w:num w:numId="30">
    <w:abstractNumId w:val="14"/>
  </w:num>
  <w:num w:numId="31">
    <w:abstractNumId w:val="31"/>
  </w:num>
  <w:num w:numId="32">
    <w:abstractNumId w:val="8"/>
  </w:num>
  <w:num w:numId="33">
    <w:abstractNumId w:val="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0E1B"/>
    <w:rsid w:val="00025681"/>
    <w:rsid w:val="000425AA"/>
    <w:rsid w:val="000508F2"/>
    <w:rsid w:val="000549E5"/>
    <w:rsid w:val="0006639C"/>
    <w:rsid w:val="000823CE"/>
    <w:rsid w:val="0008259E"/>
    <w:rsid w:val="00095266"/>
    <w:rsid w:val="000A1C59"/>
    <w:rsid w:val="000A54DE"/>
    <w:rsid w:val="000A78C6"/>
    <w:rsid w:val="000B1616"/>
    <w:rsid w:val="000C1F90"/>
    <w:rsid w:val="000F5094"/>
    <w:rsid w:val="00100F9F"/>
    <w:rsid w:val="00117490"/>
    <w:rsid w:val="00117857"/>
    <w:rsid w:val="00131BD7"/>
    <w:rsid w:val="00156251"/>
    <w:rsid w:val="00193055"/>
    <w:rsid w:val="001963F2"/>
    <w:rsid w:val="001A6A20"/>
    <w:rsid w:val="001A6EC8"/>
    <w:rsid w:val="001C2B47"/>
    <w:rsid w:val="001C5F3B"/>
    <w:rsid w:val="001D4B20"/>
    <w:rsid w:val="001E0B70"/>
    <w:rsid w:val="001E145F"/>
    <w:rsid w:val="001F1C2A"/>
    <w:rsid w:val="00200149"/>
    <w:rsid w:val="00201DD5"/>
    <w:rsid w:val="0021399A"/>
    <w:rsid w:val="00216043"/>
    <w:rsid w:val="0022066F"/>
    <w:rsid w:val="002249FB"/>
    <w:rsid w:val="00226717"/>
    <w:rsid w:val="00244315"/>
    <w:rsid w:val="00244A02"/>
    <w:rsid w:val="00252E0E"/>
    <w:rsid w:val="00260235"/>
    <w:rsid w:val="00270C3D"/>
    <w:rsid w:val="002757A4"/>
    <w:rsid w:val="00284FB4"/>
    <w:rsid w:val="002A0577"/>
    <w:rsid w:val="002C383C"/>
    <w:rsid w:val="002F1A92"/>
    <w:rsid w:val="00305133"/>
    <w:rsid w:val="00316AD8"/>
    <w:rsid w:val="00320D0B"/>
    <w:rsid w:val="00333EFB"/>
    <w:rsid w:val="00351B61"/>
    <w:rsid w:val="0035208D"/>
    <w:rsid w:val="00362544"/>
    <w:rsid w:val="00372A43"/>
    <w:rsid w:val="00374939"/>
    <w:rsid w:val="00376445"/>
    <w:rsid w:val="003809D2"/>
    <w:rsid w:val="003B6B14"/>
    <w:rsid w:val="003D2BB7"/>
    <w:rsid w:val="003D7DD8"/>
    <w:rsid w:val="003E0162"/>
    <w:rsid w:val="003F4AC5"/>
    <w:rsid w:val="00403872"/>
    <w:rsid w:val="004174C1"/>
    <w:rsid w:val="00427898"/>
    <w:rsid w:val="00432339"/>
    <w:rsid w:val="00432D73"/>
    <w:rsid w:val="0043634C"/>
    <w:rsid w:val="00470C83"/>
    <w:rsid w:val="00475560"/>
    <w:rsid w:val="00476954"/>
    <w:rsid w:val="004822DB"/>
    <w:rsid w:val="004E3283"/>
    <w:rsid w:val="004F3896"/>
    <w:rsid w:val="004F4FBD"/>
    <w:rsid w:val="005070C1"/>
    <w:rsid w:val="00510E1B"/>
    <w:rsid w:val="00517D12"/>
    <w:rsid w:val="0052574A"/>
    <w:rsid w:val="00554F9E"/>
    <w:rsid w:val="00557116"/>
    <w:rsid w:val="005619FF"/>
    <w:rsid w:val="00565EC0"/>
    <w:rsid w:val="005751E2"/>
    <w:rsid w:val="00577742"/>
    <w:rsid w:val="0058676B"/>
    <w:rsid w:val="00592187"/>
    <w:rsid w:val="005B591B"/>
    <w:rsid w:val="005C18ED"/>
    <w:rsid w:val="005D7549"/>
    <w:rsid w:val="005E7EA9"/>
    <w:rsid w:val="0060147B"/>
    <w:rsid w:val="00617BA5"/>
    <w:rsid w:val="00624E46"/>
    <w:rsid w:val="0062622F"/>
    <w:rsid w:val="00626F02"/>
    <w:rsid w:val="00633D6A"/>
    <w:rsid w:val="00636691"/>
    <w:rsid w:val="0067334E"/>
    <w:rsid w:val="00676F50"/>
    <w:rsid w:val="006852FE"/>
    <w:rsid w:val="006A3E49"/>
    <w:rsid w:val="006A43E9"/>
    <w:rsid w:val="006C2459"/>
    <w:rsid w:val="006C2F1C"/>
    <w:rsid w:val="006C34E5"/>
    <w:rsid w:val="006E6F00"/>
    <w:rsid w:val="00703A6D"/>
    <w:rsid w:val="007042D9"/>
    <w:rsid w:val="007241CB"/>
    <w:rsid w:val="007337E6"/>
    <w:rsid w:val="00735ADC"/>
    <w:rsid w:val="00753F1F"/>
    <w:rsid w:val="0075774B"/>
    <w:rsid w:val="00757A3A"/>
    <w:rsid w:val="00761572"/>
    <w:rsid w:val="00767D6F"/>
    <w:rsid w:val="00775588"/>
    <w:rsid w:val="0077630E"/>
    <w:rsid w:val="007766E1"/>
    <w:rsid w:val="00784ABB"/>
    <w:rsid w:val="0079065D"/>
    <w:rsid w:val="007A38B7"/>
    <w:rsid w:val="007A48E1"/>
    <w:rsid w:val="007A5F2C"/>
    <w:rsid w:val="007A6A3A"/>
    <w:rsid w:val="007B4B3F"/>
    <w:rsid w:val="007D08FF"/>
    <w:rsid w:val="007D482F"/>
    <w:rsid w:val="007E2467"/>
    <w:rsid w:val="00815FD3"/>
    <w:rsid w:val="00823960"/>
    <w:rsid w:val="00834D92"/>
    <w:rsid w:val="008437FD"/>
    <w:rsid w:val="00843F6C"/>
    <w:rsid w:val="0084503F"/>
    <w:rsid w:val="00845E9A"/>
    <w:rsid w:val="008473C0"/>
    <w:rsid w:val="00851C08"/>
    <w:rsid w:val="008566B6"/>
    <w:rsid w:val="00865798"/>
    <w:rsid w:val="00871A0D"/>
    <w:rsid w:val="00872664"/>
    <w:rsid w:val="0089703F"/>
    <w:rsid w:val="008B31A3"/>
    <w:rsid w:val="008B5494"/>
    <w:rsid w:val="008C3010"/>
    <w:rsid w:val="008D5E09"/>
    <w:rsid w:val="008F268E"/>
    <w:rsid w:val="0090471B"/>
    <w:rsid w:val="00906242"/>
    <w:rsid w:val="0092307D"/>
    <w:rsid w:val="0092546B"/>
    <w:rsid w:val="009254BB"/>
    <w:rsid w:val="00927AE5"/>
    <w:rsid w:val="0093222D"/>
    <w:rsid w:val="00953E3D"/>
    <w:rsid w:val="00964892"/>
    <w:rsid w:val="00974301"/>
    <w:rsid w:val="00980ABB"/>
    <w:rsid w:val="00984B67"/>
    <w:rsid w:val="00993A5F"/>
    <w:rsid w:val="009A799F"/>
    <w:rsid w:val="009B581C"/>
    <w:rsid w:val="009C1661"/>
    <w:rsid w:val="009C3492"/>
    <w:rsid w:val="009C367B"/>
    <w:rsid w:val="009F0690"/>
    <w:rsid w:val="009F093D"/>
    <w:rsid w:val="009F444A"/>
    <w:rsid w:val="00A02109"/>
    <w:rsid w:val="00A10771"/>
    <w:rsid w:val="00A15AD9"/>
    <w:rsid w:val="00A1794E"/>
    <w:rsid w:val="00A2082E"/>
    <w:rsid w:val="00A25612"/>
    <w:rsid w:val="00A30B62"/>
    <w:rsid w:val="00A30F49"/>
    <w:rsid w:val="00A33BC3"/>
    <w:rsid w:val="00A47F07"/>
    <w:rsid w:val="00A53EE9"/>
    <w:rsid w:val="00A8287D"/>
    <w:rsid w:val="00A83F2F"/>
    <w:rsid w:val="00A8566F"/>
    <w:rsid w:val="00A9198C"/>
    <w:rsid w:val="00A97CD4"/>
    <w:rsid w:val="00AA092F"/>
    <w:rsid w:val="00AA51FF"/>
    <w:rsid w:val="00AB00A6"/>
    <w:rsid w:val="00AC0D28"/>
    <w:rsid w:val="00AC2584"/>
    <w:rsid w:val="00AC4292"/>
    <w:rsid w:val="00AC6CDD"/>
    <w:rsid w:val="00AD1451"/>
    <w:rsid w:val="00AF0831"/>
    <w:rsid w:val="00AF7767"/>
    <w:rsid w:val="00B2606F"/>
    <w:rsid w:val="00B3050B"/>
    <w:rsid w:val="00B3133D"/>
    <w:rsid w:val="00B3711A"/>
    <w:rsid w:val="00B37FCB"/>
    <w:rsid w:val="00B52275"/>
    <w:rsid w:val="00B6445D"/>
    <w:rsid w:val="00B8299D"/>
    <w:rsid w:val="00BA317D"/>
    <w:rsid w:val="00BC234E"/>
    <w:rsid w:val="00BC4B2A"/>
    <w:rsid w:val="00BE1B61"/>
    <w:rsid w:val="00BE594C"/>
    <w:rsid w:val="00BF4B35"/>
    <w:rsid w:val="00C02DC6"/>
    <w:rsid w:val="00C0432B"/>
    <w:rsid w:val="00C122A6"/>
    <w:rsid w:val="00C139D2"/>
    <w:rsid w:val="00C16283"/>
    <w:rsid w:val="00C36A85"/>
    <w:rsid w:val="00C403FC"/>
    <w:rsid w:val="00C53CFB"/>
    <w:rsid w:val="00C65B70"/>
    <w:rsid w:val="00C70B6C"/>
    <w:rsid w:val="00C762DC"/>
    <w:rsid w:val="00C84862"/>
    <w:rsid w:val="00C92FD1"/>
    <w:rsid w:val="00CA3FAD"/>
    <w:rsid w:val="00CA52D0"/>
    <w:rsid w:val="00CB0B50"/>
    <w:rsid w:val="00CB75AC"/>
    <w:rsid w:val="00CC06C9"/>
    <w:rsid w:val="00CE3B38"/>
    <w:rsid w:val="00CF4F73"/>
    <w:rsid w:val="00D03EE9"/>
    <w:rsid w:val="00D064A2"/>
    <w:rsid w:val="00D127BE"/>
    <w:rsid w:val="00D15DBC"/>
    <w:rsid w:val="00D17C41"/>
    <w:rsid w:val="00D313E4"/>
    <w:rsid w:val="00D617EF"/>
    <w:rsid w:val="00D80E37"/>
    <w:rsid w:val="00D818AD"/>
    <w:rsid w:val="00D81DCE"/>
    <w:rsid w:val="00DC0A54"/>
    <w:rsid w:val="00DC3B86"/>
    <w:rsid w:val="00DD0090"/>
    <w:rsid w:val="00DD0D80"/>
    <w:rsid w:val="00DD4F4A"/>
    <w:rsid w:val="00DE213A"/>
    <w:rsid w:val="00E03B36"/>
    <w:rsid w:val="00E15292"/>
    <w:rsid w:val="00E24997"/>
    <w:rsid w:val="00EA7523"/>
    <w:rsid w:val="00EB052E"/>
    <w:rsid w:val="00EB232B"/>
    <w:rsid w:val="00EC1934"/>
    <w:rsid w:val="00EC3AC1"/>
    <w:rsid w:val="00ED018C"/>
    <w:rsid w:val="00EE6784"/>
    <w:rsid w:val="00EF2F4C"/>
    <w:rsid w:val="00F01A67"/>
    <w:rsid w:val="00F11FF0"/>
    <w:rsid w:val="00F223C5"/>
    <w:rsid w:val="00F239A9"/>
    <w:rsid w:val="00F25FC6"/>
    <w:rsid w:val="00F3722D"/>
    <w:rsid w:val="00F41E72"/>
    <w:rsid w:val="00F46983"/>
    <w:rsid w:val="00F52DB7"/>
    <w:rsid w:val="00F52F3B"/>
    <w:rsid w:val="00F64558"/>
    <w:rsid w:val="00F76DD9"/>
    <w:rsid w:val="00F778FD"/>
    <w:rsid w:val="00F84B63"/>
    <w:rsid w:val="00F961CF"/>
    <w:rsid w:val="00F96B26"/>
    <w:rsid w:val="00FA1D41"/>
    <w:rsid w:val="00FB3CDD"/>
    <w:rsid w:val="00FC7694"/>
    <w:rsid w:val="00FD3053"/>
    <w:rsid w:val="00FD42E3"/>
    <w:rsid w:val="00FD5D05"/>
    <w:rsid w:val="00FF4A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5CD815"/>
  <w15:chartTrackingRefBased/>
  <w15:docId w15:val="{3F5995CD-2648-48F6-BB26-EA90FDB57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61572"/>
    <w:rPr>
      <w:sz w:val="24"/>
      <w:szCs w:val="24"/>
    </w:rPr>
  </w:style>
  <w:style w:type="paragraph" w:styleId="Nagwek1">
    <w:name w:val="heading 1"/>
    <w:basedOn w:val="Normalny"/>
    <w:qFormat/>
    <w:rsid w:val="00E03B36"/>
    <w:pPr>
      <w:spacing w:before="100" w:beforeAutospacing="1" w:after="100" w:afterAutospacing="1"/>
      <w:outlineLvl w:val="0"/>
    </w:pPr>
    <w:rPr>
      <w:rFonts w:ascii="Arial" w:hAnsi="Arial"/>
      <w:b/>
      <w:bCs/>
      <w:caps/>
      <w:kern w:val="36"/>
      <w:sz w:val="32"/>
      <w:szCs w:val="20"/>
    </w:rPr>
  </w:style>
  <w:style w:type="paragraph" w:styleId="Nagwek2">
    <w:name w:val="heading 2"/>
    <w:basedOn w:val="Normalny"/>
    <w:next w:val="Normalny"/>
    <w:link w:val="Nagwek2Znak"/>
    <w:uiPriority w:val="9"/>
    <w:unhideWhenUsed/>
    <w:qFormat/>
    <w:rsid w:val="0092307D"/>
    <w:pPr>
      <w:keepNext/>
      <w:keepLines/>
      <w:spacing w:before="200" w:line="276" w:lineRule="auto"/>
      <w:outlineLvl w:val="1"/>
    </w:pPr>
    <w:rPr>
      <w:rFonts w:ascii="Arial" w:hAnsi="Arial"/>
      <w:b/>
      <w:bCs/>
      <w:color w:val="000000" w:themeColor="text1"/>
      <w:sz w:val="28"/>
      <w:szCs w:val="26"/>
      <w:lang w:eastAsia="en-US"/>
    </w:rPr>
  </w:style>
  <w:style w:type="paragraph" w:styleId="Nagwek4">
    <w:name w:val="heading 4"/>
    <w:basedOn w:val="Normalny"/>
    <w:next w:val="Normalny"/>
    <w:link w:val="Nagwek4Znak"/>
    <w:uiPriority w:val="9"/>
    <w:semiHidden/>
    <w:unhideWhenUsed/>
    <w:qFormat/>
    <w:rsid w:val="00AC0D28"/>
    <w:pPr>
      <w:keepNext/>
      <w:spacing w:before="240" w:after="60"/>
      <w:outlineLvl w:val="3"/>
    </w:pPr>
    <w:rPr>
      <w:rFonts w:ascii="Calibri" w:hAnsi="Calibri"/>
      <w:b/>
      <w:bCs/>
      <w:sz w:val="28"/>
      <w:szCs w:val="28"/>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rsid w:val="00F11FF0"/>
    <w:pPr>
      <w:jc w:val="both"/>
    </w:pPr>
  </w:style>
  <w:style w:type="paragraph" w:styleId="NormalnyWeb">
    <w:name w:val="Normal (Web)"/>
    <w:basedOn w:val="Normalny"/>
    <w:uiPriority w:val="99"/>
    <w:rsid w:val="00DE213A"/>
    <w:pPr>
      <w:spacing w:before="100" w:beforeAutospacing="1" w:after="100" w:afterAutospacing="1"/>
    </w:pPr>
  </w:style>
  <w:style w:type="paragraph" w:styleId="Tekstpodstawowywcity">
    <w:name w:val="Body Text Indent"/>
    <w:basedOn w:val="Normalny"/>
    <w:link w:val="TekstpodstawowywcityZnak"/>
    <w:uiPriority w:val="99"/>
    <w:semiHidden/>
    <w:unhideWhenUsed/>
    <w:rsid w:val="001D4B20"/>
    <w:pPr>
      <w:spacing w:after="120"/>
      <w:ind w:left="283"/>
    </w:pPr>
    <w:rPr>
      <w:lang w:val="x-none" w:eastAsia="x-none"/>
    </w:rPr>
  </w:style>
  <w:style w:type="character" w:customStyle="1" w:styleId="TekstpodstawowywcityZnak">
    <w:name w:val="Tekst podstawowy wcięty Znak"/>
    <w:link w:val="Tekstpodstawowywcity"/>
    <w:uiPriority w:val="99"/>
    <w:semiHidden/>
    <w:rsid w:val="001D4B20"/>
    <w:rPr>
      <w:sz w:val="24"/>
      <w:szCs w:val="24"/>
    </w:rPr>
  </w:style>
  <w:style w:type="paragraph" w:styleId="Tekstpodstawowywcity3">
    <w:name w:val="Body Text Indent 3"/>
    <w:basedOn w:val="Normalny"/>
    <w:link w:val="Tekstpodstawowywcity3Znak"/>
    <w:uiPriority w:val="99"/>
    <w:semiHidden/>
    <w:unhideWhenUsed/>
    <w:rsid w:val="00735ADC"/>
    <w:pPr>
      <w:spacing w:after="120"/>
      <w:ind w:left="283"/>
    </w:pPr>
    <w:rPr>
      <w:sz w:val="16"/>
      <w:szCs w:val="16"/>
      <w:lang w:val="x-none" w:eastAsia="x-none"/>
    </w:rPr>
  </w:style>
  <w:style w:type="character" w:customStyle="1" w:styleId="Tekstpodstawowywcity3Znak">
    <w:name w:val="Tekst podstawowy wcięty 3 Znak"/>
    <w:link w:val="Tekstpodstawowywcity3"/>
    <w:uiPriority w:val="99"/>
    <w:semiHidden/>
    <w:rsid w:val="00735ADC"/>
    <w:rPr>
      <w:sz w:val="16"/>
      <w:szCs w:val="16"/>
    </w:rPr>
  </w:style>
  <w:style w:type="paragraph" w:styleId="Tekstpodstawowy2">
    <w:name w:val="Body Text 2"/>
    <w:basedOn w:val="Normalny"/>
    <w:link w:val="Tekstpodstawowy2Znak"/>
    <w:uiPriority w:val="99"/>
    <w:unhideWhenUsed/>
    <w:rsid w:val="001C2B47"/>
    <w:pPr>
      <w:spacing w:after="120" w:line="480" w:lineRule="auto"/>
    </w:pPr>
    <w:rPr>
      <w:lang w:val="x-none" w:eastAsia="x-none"/>
    </w:rPr>
  </w:style>
  <w:style w:type="character" w:customStyle="1" w:styleId="Tekstpodstawowy2Znak">
    <w:name w:val="Tekst podstawowy 2 Znak"/>
    <w:link w:val="Tekstpodstawowy2"/>
    <w:uiPriority w:val="99"/>
    <w:rsid w:val="001C2B47"/>
    <w:rPr>
      <w:sz w:val="24"/>
      <w:szCs w:val="24"/>
    </w:rPr>
  </w:style>
  <w:style w:type="paragraph" w:styleId="Akapitzlist">
    <w:name w:val="List Paragraph"/>
    <w:basedOn w:val="Normalny"/>
    <w:uiPriority w:val="34"/>
    <w:qFormat/>
    <w:rsid w:val="001C2B47"/>
    <w:pPr>
      <w:ind w:left="708"/>
    </w:pPr>
  </w:style>
  <w:style w:type="paragraph" w:styleId="Tytu">
    <w:name w:val="Title"/>
    <w:basedOn w:val="Normalny"/>
    <w:link w:val="TytuZnak"/>
    <w:qFormat/>
    <w:rsid w:val="001C2B47"/>
    <w:pPr>
      <w:jc w:val="center"/>
    </w:pPr>
    <w:rPr>
      <w:b/>
      <w:i/>
      <w:iCs/>
      <w:sz w:val="32"/>
      <w:szCs w:val="20"/>
      <w:lang w:val="x-none" w:eastAsia="x-none"/>
    </w:rPr>
  </w:style>
  <w:style w:type="character" w:customStyle="1" w:styleId="TytuZnak">
    <w:name w:val="Tytuł Znak"/>
    <w:link w:val="Tytu"/>
    <w:rsid w:val="001C2B47"/>
    <w:rPr>
      <w:b/>
      <w:i/>
      <w:iCs/>
      <w:sz w:val="32"/>
    </w:rPr>
  </w:style>
  <w:style w:type="character" w:styleId="Pogrubienie">
    <w:name w:val="Strong"/>
    <w:uiPriority w:val="22"/>
    <w:qFormat/>
    <w:rsid w:val="003F4AC5"/>
    <w:rPr>
      <w:b/>
      <w:bCs/>
    </w:rPr>
  </w:style>
  <w:style w:type="character" w:styleId="Uwydatnienie">
    <w:name w:val="Emphasis"/>
    <w:uiPriority w:val="20"/>
    <w:qFormat/>
    <w:rsid w:val="003F4AC5"/>
    <w:rPr>
      <w:i/>
      <w:iCs/>
    </w:rPr>
  </w:style>
  <w:style w:type="paragraph" w:styleId="Nagwek">
    <w:name w:val="header"/>
    <w:basedOn w:val="Normalny"/>
    <w:link w:val="NagwekZnak"/>
    <w:uiPriority w:val="99"/>
    <w:unhideWhenUsed/>
    <w:rsid w:val="00F41E72"/>
    <w:pPr>
      <w:tabs>
        <w:tab w:val="center" w:pos="4536"/>
        <w:tab w:val="right" w:pos="9072"/>
      </w:tabs>
    </w:pPr>
    <w:rPr>
      <w:lang w:val="x-none" w:eastAsia="x-none"/>
    </w:rPr>
  </w:style>
  <w:style w:type="character" w:customStyle="1" w:styleId="NagwekZnak">
    <w:name w:val="Nagłówek Znak"/>
    <w:link w:val="Nagwek"/>
    <w:uiPriority w:val="99"/>
    <w:rsid w:val="00F41E72"/>
    <w:rPr>
      <w:sz w:val="24"/>
      <w:szCs w:val="24"/>
    </w:rPr>
  </w:style>
  <w:style w:type="paragraph" w:styleId="Stopka">
    <w:name w:val="footer"/>
    <w:basedOn w:val="Normalny"/>
    <w:link w:val="StopkaZnak"/>
    <w:uiPriority w:val="99"/>
    <w:unhideWhenUsed/>
    <w:rsid w:val="00F41E72"/>
    <w:pPr>
      <w:tabs>
        <w:tab w:val="center" w:pos="4536"/>
        <w:tab w:val="right" w:pos="9072"/>
      </w:tabs>
    </w:pPr>
    <w:rPr>
      <w:lang w:val="x-none" w:eastAsia="x-none"/>
    </w:rPr>
  </w:style>
  <w:style w:type="character" w:customStyle="1" w:styleId="StopkaZnak">
    <w:name w:val="Stopka Znak"/>
    <w:link w:val="Stopka"/>
    <w:uiPriority w:val="99"/>
    <w:rsid w:val="00F41E72"/>
    <w:rPr>
      <w:sz w:val="24"/>
      <w:szCs w:val="24"/>
    </w:rPr>
  </w:style>
  <w:style w:type="paragraph" w:styleId="Tekstdymka">
    <w:name w:val="Balloon Text"/>
    <w:basedOn w:val="Normalny"/>
    <w:link w:val="TekstdymkaZnak"/>
    <w:uiPriority w:val="99"/>
    <w:semiHidden/>
    <w:unhideWhenUsed/>
    <w:rsid w:val="00476954"/>
    <w:rPr>
      <w:rFonts w:ascii="Tahoma" w:hAnsi="Tahoma"/>
      <w:sz w:val="16"/>
      <w:szCs w:val="16"/>
      <w:lang w:val="x-none" w:eastAsia="x-none"/>
    </w:rPr>
  </w:style>
  <w:style w:type="character" w:customStyle="1" w:styleId="TekstdymkaZnak">
    <w:name w:val="Tekst dymka Znak"/>
    <w:link w:val="Tekstdymka"/>
    <w:uiPriority w:val="99"/>
    <w:semiHidden/>
    <w:rsid w:val="00476954"/>
    <w:rPr>
      <w:rFonts w:ascii="Tahoma" w:hAnsi="Tahoma" w:cs="Tahoma"/>
      <w:sz w:val="16"/>
      <w:szCs w:val="16"/>
    </w:rPr>
  </w:style>
  <w:style w:type="paragraph" w:customStyle="1" w:styleId="Default">
    <w:name w:val="Default"/>
    <w:rsid w:val="00EE6784"/>
    <w:pPr>
      <w:autoSpaceDE w:val="0"/>
      <w:autoSpaceDN w:val="0"/>
      <w:adjustRightInd w:val="0"/>
    </w:pPr>
    <w:rPr>
      <w:rFonts w:ascii="Calibri" w:hAnsi="Calibri" w:cs="Calibri"/>
      <w:color w:val="000000"/>
      <w:sz w:val="24"/>
      <w:szCs w:val="24"/>
    </w:rPr>
  </w:style>
  <w:style w:type="table" w:styleId="Tabela-Siatka">
    <w:name w:val="Table Grid"/>
    <w:basedOn w:val="Standardowy"/>
    <w:uiPriority w:val="59"/>
    <w:rsid w:val="00C92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uiPriority w:val="99"/>
    <w:unhideWhenUsed/>
    <w:rsid w:val="00CC06C9"/>
    <w:rPr>
      <w:color w:val="0000FF"/>
      <w:u w:val="single"/>
    </w:rPr>
  </w:style>
  <w:style w:type="character" w:customStyle="1" w:styleId="Nagwek2Znak">
    <w:name w:val="Nagłówek 2 Znak"/>
    <w:link w:val="Nagwek2"/>
    <w:uiPriority w:val="9"/>
    <w:rsid w:val="0092307D"/>
    <w:rPr>
      <w:rFonts w:ascii="Arial" w:hAnsi="Arial"/>
      <w:b/>
      <w:bCs/>
      <w:color w:val="000000" w:themeColor="text1"/>
      <w:sz w:val="28"/>
      <w:szCs w:val="26"/>
      <w:lang w:eastAsia="en-US"/>
    </w:rPr>
  </w:style>
  <w:style w:type="character" w:styleId="HTML-cytat">
    <w:name w:val="HTML Cite"/>
    <w:uiPriority w:val="99"/>
    <w:semiHidden/>
    <w:unhideWhenUsed/>
    <w:rsid w:val="003B6B14"/>
    <w:rPr>
      <w:i/>
      <w:iCs/>
    </w:rPr>
  </w:style>
  <w:style w:type="character" w:customStyle="1" w:styleId="Nagwek4Znak">
    <w:name w:val="Nagłówek 4 Znak"/>
    <w:link w:val="Nagwek4"/>
    <w:uiPriority w:val="9"/>
    <w:semiHidden/>
    <w:rsid w:val="00AC0D28"/>
    <w:rPr>
      <w:rFonts w:ascii="Calibri" w:eastAsia="Times New Roman" w:hAnsi="Calibri" w:cs="Times New Roman"/>
      <w:b/>
      <w:bCs/>
      <w:sz w:val="28"/>
      <w:szCs w:val="28"/>
    </w:rPr>
  </w:style>
  <w:style w:type="paragraph" w:customStyle="1" w:styleId="dtn">
    <w:name w:val="dtn"/>
    <w:basedOn w:val="Normalny"/>
    <w:rsid w:val="008B31A3"/>
    <w:pPr>
      <w:spacing w:after="300"/>
    </w:pPr>
    <w:rPr>
      <w:rFonts w:ascii="inherit" w:hAnsi="inherit"/>
    </w:rPr>
  </w:style>
  <w:style w:type="paragraph" w:customStyle="1" w:styleId="dtz">
    <w:name w:val="dtz"/>
    <w:basedOn w:val="Normalny"/>
    <w:rsid w:val="008B31A3"/>
    <w:pPr>
      <w:spacing w:after="300"/>
    </w:pPr>
    <w:rPr>
      <w:rFonts w:ascii="inherit" w:hAnsi="inherit"/>
    </w:rPr>
  </w:style>
  <w:style w:type="paragraph" w:customStyle="1" w:styleId="dtu">
    <w:name w:val="dtu"/>
    <w:basedOn w:val="Normalny"/>
    <w:rsid w:val="008B31A3"/>
    <w:pPr>
      <w:spacing w:after="300"/>
    </w:pPr>
    <w:rPr>
      <w:rFonts w:ascii="inherit" w:hAnsi="inherit"/>
    </w:rPr>
  </w:style>
  <w:style w:type="paragraph" w:customStyle="1" w:styleId="Standard">
    <w:name w:val="Standard"/>
    <w:rsid w:val="007E2467"/>
    <w:pPr>
      <w:suppressAutoHyphens/>
      <w:autoSpaceDN w:val="0"/>
    </w:pPr>
    <w:rPr>
      <w:kern w:val="3"/>
    </w:rPr>
  </w:style>
  <w:style w:type="character" w:customStyle="1" w:styleId="Hyperlink0">
    <w:name w:val="Hyperlink.0"/>
    <w:rsid w:val="007E2467"/>
    <w:rPr>
      <w:rFonts w:ascii="Calibri" w:eastAsia="Calibri" w:hAnsi="Calibri" w:cs="Calibri"/>
      <w:color w:val="0000FF"/>
      <w:u w:val="single" w:color="0000FF"/>
      <w14:textOutline w14:w="0" w14:cap="rnd" w14:cmpd="sng" w14:algn="ctr">
        <w14:noFill/>
        <w14:prstDash w14:val="solid"/>
        <w14:bevel/>
      </w14:textOutline>
    </w:rPr>
  </w:style>
  <w:style w:type="character" w:customStyle="1" w:styleId="Hyperlink2">
    <w:name w:val="Hyperlink.2"/>
    <w:rsid w:val="007E2467"/>
    <w:rPr>
      <w:rFonts w:ascii="Calibri" w:eastAsia="Calibri" w:hAnsi="Calibri" w:cs="Calibri"/>
    </w:rPr>
  </w:style>
  <w:style w:type="character" w:customStyle="1" w:styleId="Brak">
    <w:name w:val="Brak"/>
    <w:rsid w:val="007E2467"/>
  </w:style>
  <w:style w:type="character" w:customStyle="1" w:styleId="Hyperlink4">
    <w:name w:val="Hyperlink.4"/>
    <w:rsid w:val="007E2467"/>
  </w:style>
  <w:style w:type="character" w:customStyle="1" w:styleId="Hyperlink5">
    <w:name w:val="Hyperlink.5"/>
    <w:rsid w:val="007E2467"/>
    <w:rPr>
      <w:rFonts w:ascii="Calibri" w:eastAsia="Calibri" w:hAnsi="Calibri" w:cs="Calibri"/>
      <w:b/>
      <w:bCs/>
    </w:rPr>
  </w:style>
  <w:style w:type="character" w:customStyle="1" w:styleId="content">
    <w:name w:val="content"/>
    <w:rsid w:val="007755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6875">
      <w:bodyDiv w:val="1"/>
      <w:marLeft w:val="0"/>
      <w:marRight w:val="0"/>
      <w:marTop w:val="0"/>
      <w:marBottom w:val="0"/>
      <w:divBdr>
        <w:top w:val="none" w:sz="0" w:space="0" w:color="auto"/>
        <w:left w:val="none" w:sz="0" w:space="0" w:color="auto"/>
        <w:bottom w:val="none" w:sz="0" w:space="0" w:color="auto"/>
        <w:right w:val="none" w:sz="0" w:space="0" w:color="auto"/>
      </w:divBdr>
    </w:div>
    <w:div w:id="33385917">
      <w:bodyDiv w:val="1"/>
      <w:marLeft w:val="0"/>
      <w:marRight w:val="0"/>
      <w:marTop w:val="0"/>
      <w:marBottom w:val="0"/>
      <w:divBdr>
        <w:top w:val="none" w:sz="0" w:space="0" w:color="auto"/>
        <w:left w:val="none" w:sz="0" w:space="0" w:color="auto"/>
        <w:bottom w:val="none" w:sz="0" w:space="0" w:color="auto"/>
        <w:right w:val="none" w:sz="0" w:space="0" w:color="auto"/>
      </w:divBdr>
      <w:divsChild>
        <w:div w:id="1055662699">
          <w:marLeft w:val="0"/>
          <w:marRight w:val="0"/>
          <w:marTop w:val="0"/>
          <w:marBottom w:val="0"/>
          <w:divBdr>
            <w:top w:val="none" w:sz="0" w:space="0" w:color="auto"/>
            <w:left w:val="none" w:sz="0" w:space="0" w:color="auto"/>
            <w:bottom w:val="none" w:sz="0" w:space="0" w:color="auto"/>
            <w:right w:val="none" w:sz="0" w:space="0" w:color="auto"/>
          </w:divBdr>
        </w:div>
      </w:divsChild>
    </w:div>
    <w:div w:id="48845857">
      <w:bodyDiv w:val="1"/>
      <w:marLeft w:val="0"/>
      <w:marRight w:val="0"/>
      <w:marTop w:val="0"/>
      <w:marBottom w:val="0"/>
      <w:divBdr>
        <w:top w:val="none" w:sz="0" w:space="0" w:color="auto"/>
        <w:left w:val="none" w:sz="0" w:space="0" w:color="auto"/>
        <w:bottom w:val="none" w:sz="0" w:space="0" w:color="auto"/>
        <w:right w:val="none" w:sz="0" w:space="0" w:color="auto"/>
      </w:divBdr>
    </w:div>
    <w:div w:id="72627571">
      <w:bodyDiv w:val="1"/>
      <w:marLeft w:val="0"/>
      <w:marRight w:val="0"/>
      <w:marTop w:val="0"/>
      <w:marBottom w:val="0"/>
      <w:divBdr>
        <w:top w:val="none" w:sz="0" w:space="0" w:color="auto"/>
        <w:left w:val="none" w:sz="0" w:space="0" w:color="auto"/>
        <w:bottom w:val="none" w:sz="0" w:space="0" w:color="auto"/>
        <w:right w:val="none" w:sz="0" w:space="0" w:color="auto"/>
      </w:divBdr>
    </w:div>
    <w:div w:id="271326208">
      <w:bodyDiv w:val="1"/>
      <w:marLeft w:val="0"/>
      <w:marRight w:val="0"/>
      <w:marTop w:val="0"/>
      <w:marBottom w:val="0"/>
      <w:divBdr>
        <w:top w:val="none" w:sz="0" w:space="0" w:color="auto"/>
        <w:left w:val="none" w:sz="0" w:space="0" w:color="auto"/>
        <w:bottom w:val="none" w:sz="0" w:space="0" w:color="auto"/>
        <w:right w:val="none" w:sz="0" w:space="0" w:color="auto"/>
      </w:divBdr>
    </w:div>
    <w:div w:id="386535380">
      <w:bodyDiv w:val="1"/>
      <w:marLeft w:val="0"/>
      <w:marRight w:val="0"/>
      <w:marTop w:val="0"/>
      <w:marBottom w:val="0"/>
      <w:divBdr>
        <w:top w:val="none" w:sz="0" w:space="0" w:color="auto"/>
        <w:left w:val="none" w:sz="0" w:space="0" w:color="auto"/>
        <w:bottom w:val="none" w:sz="0" w:space="0" w:color="auto"/>
        <w:right w:val="none" w:sz="0" w:space="0" w:color="auto"/>
      </w:divBdr>
    </w:div>
    <w:div w:id="581792775">
      <w:bodyDiv w:val="1"/>
      <w:marLeft w:val="0"/>
      <w:marRight w:val="0"/>
      <w:marTop w:val="0"/>
      <w:marBottom w:val="0"/>
      <w:divBdr>
        <w:top w:val="none" w:sz="0" w:space="0" w:color="auto"/>
        <w:left w:val="none" w:sz="0" w:space="0" w:color="auto"/>
        <w:bottom w:val="none" w:sz="0" w:space="0" w:color="auto"/>
        <w:right w:val="none" w:sz="0" w:space="0" w:color="auto"/>
      </w:divBdr>
    </w:div>
    <w:div w:id="632833348">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923106368">
      <w:bodyDiv w:val="1"/>
      <w:marLeft w:val="0"/>
      <w:marRight w:val="0"/>
      <w:marTop w:val="0"/>
      <w:marBottom w:val="0"/>
      <w:divBdr>
        <w:top w:val="none" w:sz="0" w:space="0" w:color="auto"/>
        <w:left w:val="none" w:sz="0" w:space="0" w:color="auto"/>
        <w:bottom w:val="none" w:sz="0" w:space="0" w:color="auto"/>
        <w:right w:val="none" w:sz="0" w:space="0" w:color="auto"/>
      </w:divBdr>
    </w:div>
    <w:div w:id="1204945789">
      <w:bodyDiv w:val="1"/>
      <w:marLeft w:val="0"/>
      <w:marRight w:val="0"/>
      <w:marTop w:val="0"/>
      <w:marBottom w:val="0"/>
      <w:divBdr>
        <w:top w:val="none" w:sz="0" w:space="0" w:color="auto"/>
        <w:left w:val="none" w:sz="0" w:space="0" w:color="auto"/>
        <w:bottom w:val="none" w:sz="0" w:space="0" w:color="auto"/>
        <w:right w:val="none" w:sz="0" w:space="0" w:color="auto"/>
      </w:divBdr>
    </w:div>
    <w:div w:id="1301182187">
      <w:bodyDiv w:val="1"/>
      <w:marLeft w:val="0"/>
      <w:marRight w:val="0"/>
      <w:marTop w:val="0"/>
      <w:marBottom w:val="0"/>
      <w:divBdr>
        <w:top w:val="none" w:sz="0" w:space="0" w:color="auto"/>
        <w:left w:val="none" w:sz="0" w:space="0" w:color="auto"/>
        <w:bottom w:val="none" w:sz="0" w:space="0" w:color="auto"/>
        <w:right w:val="none" w:sz="0" w:space="0" w:color="auto"/>
      </w:divBdr>
    </w:div>
    <w:div w:id="1414929786">
      <w:bodyDiv w:val="1"/>
      <w:marLeft w:val="0"/>
      <w:marRight w:val="0"/>
      <w:marTop w:val="0"/>
      <w:marBottom w:val="0"/>
      <w:divBdr>
        <w:top w:val="none" w:sz="0" w:space="0" w:color="auto"/>
        <w:left w:val="none" w:sz="0" w:space="0" w:color="auto"/>
        <w:bottom w:val="none" w:sz="0" w:space="0" w:color="auto"/>
        <w:right w:val="none" w:sz="0" w:space="0" w:color="auto"/>
      </w:divBdr>
    </w:div>
    <w:div w:id="1450198120">
      <w:bodyDiv w:val="1"/>
      <w:marLeft w:val="0"/>
      <w:marRight w:val="0"/>
      <w:marTop w:val="0"/>
      <w:marBottom w:val="0"/>
      <w:divBdr>
        <w:top w:val="none" w:sz="0" w:space="0" w:color="auto"/>
        <w:left w:val="none" w:sz="0" w:space="0" w:color="auto"/>
        <w:bottom w:val="none" w:sz="0" w:space="0" w:color="auto"/>
        <w:right w:val="none" w:sz="0" w:space="0" w:color="auto"/>
      </w:divBdr>
    </w:div>
    <w:div w:id="1463766259">
      <w:bodyDiv w:val="1"/>
      <w:marLeft w:val="0"/>
      <w:marRight w:val="0"/>
      <w:marTop w:val="0"/>
      <w:marBottom w:val="0"/>
      <w:divBdr>
        <w:top w:val="none" w:sz="0" w:space="0" w:color="auto"/>
        <w:left w:val="none" w:sz="0" w:space="0" w:color="auto"/>
        <w:bottom w:val="none" w:sz="0" w:space="0" w:color="auto"/>
        <w:right w:val="none" w:sz="0" w:space="0" w:color="auto"/>
      </w:divBdr>
    </w:div>
    <w:div w:id="1475025795">
      <w:bodyDiv w:val="1"/>
      <w:marLeft w:val="0"/>
      <w:marRight w:val="0"/>
      <w:marTop w:val="0"/>
      <w:marBottom w:val="0"/>
      <w:divBdr>
        <w:top w:val="none" w:sz="0" w:space="0" w:color="auto"/>
        <w:left w:val="none" w:sz="0" w:space="0" w:color="auto"/>
        <w:bottom w:val="none" w:sz="0" w:space="0" w:color="auto"/>
        <w:right w:val="none" w:sz="0" w:space="0" w:color="auto"/>
      </w:divBdr>
    </w:div>
    <w:div w:id="1604344032">
      <w:bodyDiv w:val="1"/>
      <w:marLeft w:val="0"/>
      <w:marRight w:val="0"/>
      <w:marTop w:val="0"/>
      <w:marBottom w:val="0"/>
      <w:divBdr>
        <w:top w:val="none" w:sz="0" w:space="0" w:color="auto"/>
        <w:left w:val="none" w:sz="0" w:space="0" w:color="auto"/>
        <w:bottom w:val="none" w:sz="0" w:space="0" w:color="auto"/>
        <w:right w:val="none" w:sz="0" w:space="0" w:color="auto"/>
      </w:divBdr>
    </w:div>
    <w:div w:id="1859156617">
      <w:bodyDiv w:val="1"/>
      <w:marLeft w:val="0"/>
      <w:marRight w:val="0"/>
      <w:marTop w:val="0"/>
      <w:marBottom w:val="0"/>
      <w:divBdr>
        <w:top w:val="none" w:sz="0" w:space="0" w:color="auto"/>
        <w:left w:val="none" w:sz="0" w:space="0" w:color="auto"/>
        <w:bottom w:val="none" w:sz="0" w:space="0" w:color="auto"/>
        <w:right w:val="none" w:sz="0" w:space="0" w:color="auto"/>
      </w:divBdr>
    </w:div>
    <w:div w:id="1942108704">
      <w:bodyDiv w:val="1"/>
      <w:marLeft w:val="0"/>
      <w:marRight w:val="0"/>
      <w:marTop w:val="0"/>
      <w:marBottom w:val="0"/>
      <w:divBdr>
        <w:top w:val="none" w:sz="0" w:space="0" w:color="auto"/>
        <w:left w:val="none" w:sz="0" w:space="0" w:color="auto"/>
        <w:bottom w:val="none" w:sz="0" w:space="0" w:color="auto"/>
        <w:right w:val="none" w:sz="0" w:space="0" w:color="auto"/>
      </w:divBdr>
      <w:divsChild>
        <w:div w:id="983197305">
          <w:marLeft w:val="0"/>
          <w:marRight w:val="0"/>
          <w:marTop w:val="0"/>
          <w:marBottom w:val="0"/>
          <w:divBdr>
            <w:top w:val="none" w:sz="0" w:space="0" w:color="auto"/>
            <w:left w:val="none" w:sz="0" w:space="0" w:color="auto"/>
            <w:bottom w:val="none" w:sz="0" w:space="0" w:color="auto"/>
            <w:right w:val="none" w:sz="0" w:space="0" w:color="auto"/>
          </w:divBdr>
        </w:div>
        <w:div w:id="1815829319">
          <w:marLeft w:val="0"/>
          <w:marRight w:val="0"/>
          <w:marTop w:val="0"/>
          <w:marBottom w:val="0"/>
          <w:divBdr>
            <w:top w:val="none" w:sz="0" w:space="0" w:color="auto"/>
            <w:left w:val="none" w:sz="0" w:space="0" w:color="auto"/>
            <w:bottom w:val="none" w:sz="0" w:space="0" w:color="auto"/>
            <w:right w:val="none" w:sz="0" w:space="0" w:color="auto"/>
          </w:divBdr>
        </w:div>
      </w:divsChild>
    </w:div>
    <w:div w:id="2037415928">
      <w:bodyDiv w:val="1"/>
      <w:marLeft w:val="0"/>
      <w:marRight w:val="0"/>
      <w:marTop w:val="0"/>
      <w:marBottom w:val="0"/>
      <w:divBdr>
        <w:top w:val="none" w:sz="0" w:space="0" w:color="auto"/>
        <w:left w:val="none" w:sz="0" w:space="0" w:color="auto"/>
        <w:bottom w:val="none" w:sz="0" w:space="0" w:color="auto"/>
        <w:right w:val="none" w:sz="0" w:space="0" w:color="auto"/>
      </w:divBdr>
      <w:divsChild>
        <w:div w:id="967591130">
          <w:marLeft w:val="0"/>
          <w:marRight w:val="0"/>
          <w:marTop w:val="0"/>
          <w:marBottom w:val="0"/>
          <w:divBdr>
            <w:top w:val="none" w:sz="0" w:space="0" w:color="auto"/>
            <w:left w:val="none" w:sz="0" w:space="0" w:color="auto"/>
            <w:bottom w:val="none" w:sz="0" w:space="0" w:color="auto"/>
            <w:right w:val="none" w:sz="0" w:space="0" w:color="auto"/>
          </w:divBdr>
          <w:divsChild>
            <w:div w:id="36394108">
              <w:marLeft w:val="0"/>
              <w:marRight w:val="0"/>
              <w:marTop w:val="0"/>
              <w:marBottom w:val="0"/>
              <w:divBdr>
                <w:top w:val="none" w:sz="0" w:space="0" w:color="auto"/>
                <w:left w:val="none" w:sz="0" w:space="0" w:color="auto"/>
                <w:bottom w:val="none" w:sz="0" w:space="0" w:color="auto"/>
                <w:right w:val="none" w:sz="0" w:space="0" w:color="auto"/>
              </w:divBdr>
              <w:divsChild>
                <w:div w:id="750322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473151">
      <w:bodyDiv w:val="1"/>
      <w:marLeft w:val="0"/>
      <w:marRight w:val="0"/>
      <w:marTop w:val="0"/>
      <w:marBottom w:val="0"/>
      <w:divBdr>
        <w:top w:val="none" w:sz="0" w:space="0" w:color="auto"/>
        <w:left w:val="none" w:sz="0" w:space="0" w:color="auto"/>
        <w:bottom w:val="none" w:sz="0" w:space="0" w:color="auto"/>
        <w:right w:val="none" w:sz="0" w:space="0" w:color="auto"/>
      </w:divBdr>
    </w:div>
    <w:div w:id="2080517405">
      <w:bodyDiv w:val="1"/>
      <w:marLeft w:val="0"/>
      <w:marRight w:val="0"/>
      <w:marTop w:val="0"/>
      <w:marBottom w:val="0"/>
      <w:divBdr>
        <w:top w:val="none" w:sz="0" w:space="0" w:color="auto"/>
        <w:left w:val="none" w:sz="0" w:space="0" w:color="auto"/>
        <w:bottom w:val="none" w:sz="0" w:space="0" w:color="auto"/>
        <w:right w:val="none" w:sz="0" w:space="0" w:color="auto"/>
      </w:divBdr>
      <w:divsChild>
        <w:div w:id="344409323">
          <w:marLeft w:val="0"/>
          <w:marRight w:val="0"/>
          <w:marTop w:val="0"/>
          <w:marBottom w:val="0"/>
          <w:divBdr>
            <w:top w:val="none" w:sz="0" w:space="0" w:color="auto"/>
            <w:left w:val="none" w:sz="0" w:space="0" w:color="auto"/>
            <w:bottom w:val="none" w:sz="0" w:space="0" w:color="auto"/>
            <w:right w:val="none" w:sz="0" w:space="0" w:color="auto"/>
          </w:divBdr>
          <w:divsChild>
            <w:div w:id="1560048482">
              <w:marLeft w:val="0"/>
              <w:marRight w:val="0"/>
              <w:marTop w:val="0"/>
              <w:marBottom w:val="0"/>
              <w:divBdr>
                <w:top w:val="none" w:sz="0" w:space="0" w:color="auto"/>
                <w:left w:val="none" w:sz="0" w:space="0" w:color="auto"/>
                <w:bottom w:val="none" w:sz="0" w:space="0" w:color="auto"/>
                <w:right w:val="none" w:sz="0" w:space="0" w:color="auto"/>
              </w:divBdr>
              <w:divsChild>
                <w:div w:id="659313268">
                  <w:marLeft w:val="0"/>
                  <w:marRight w:val="0"/>
                  <w:marTop w:val="0"/>
                  <w:marBottom w:val="0"/>
                  <w:divBdr>
                    <w:top w:val="none" w:sz="0" w:space="0" w:color="auto"/>
                    <w:left w:val="none" w:sz="0" w:space="0" w:color="auto"/>
                    <w:bottom w:val="none" w:sz="0" w:space="0" w:color="auto"/>
                    <w:right w:val="none" w:sz="0" w:space="0" w:color="auto"/>
                  </w:divBdr>
                  <w:divsChild>
                    <w:div w:id="126944908">
                      <w:marLeft w:val="0"/>
                      <w:marRight w:val="0"/>
                      <w:marTop w:val="30"/>
                      <w:marBottom w:val="0"/>
                      <w:divBdr>
                        <w:top w:val="single" w:sz="6" w:space="6" w:color="E7E7E8"/>
                        <w:left w:val="single" w:sz="6" w:space="6" w:color="E7E7E8"/>
                        <w:bottom w:val="single" w:sz="6" w:space="6" w:color="E7E7E8"/>
                        <w:right w:val="single" w:sz="6" w:space="6" w:color="E7E7E8"/>
                      </w:divBdr>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portaloswiatowy.pl/organizacja-pracy/ustawa-z-dnia-14-grudnia-2016-r.-prawo-oswiatowe-dz.u.-z-2018-r.-poz.-996-13734.html" TargetMode="External"/><Relationship Id="rId13" Type="http://schemas.openxmlformats.org/officeDocument/2006/relationships/hyperlink" Target="http://pl.wikipedia.org/wiki/Czyn_zabroniony"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bezpiecznaszkola.edu.pl/wip/eletter/br/dyrektor/?utm_term=tresc_art1_5&amp;SYS=399&amp;utm_source=currentnl&amp;utm_medium=eletter&amp;utm_campaign=currentmesg&amp;utm_content=%25SUBSCRIBERID%25" TargetMode="External"/><Relationship Id="rId17" Type="http://schemas.openxmlformats.org/officeDocument/2006/relationships/hyperlink" Target="http://pl.wikipedia.org/wiki/Przest%C4%99pstwo" TargetMode="External"/><Relationship Id="rId2" Type="http://schemas.openxmlformats.org/officeDocument/2006/relationships/numbering" Target="numbering.xml"/><Relationship Id="rId16" Type="http://schemas.openxmlformats.org/officeDocument/2006/relationships/hyperlink" Target="http://pl.wikipedia.org/wiki/Inna_czynno%C5%9B%C4%87_seksualn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ezpiecznaszkola.edu.pl/wip/eletter/br/spokoj_w_szkole/h?utm_term=tresc_art1_4&amp;SYS=399&amp;utm_source=currentnl&amp;utm_medium=eletter&amp;utm_campaign=currentmesg&amp;utm_content=%25SUBSCRIBERID%25" TargetMode="External"/><Relationship Id="rId5" Type="http://schemas.openxmlformats.org/officeDocument/2006/relationships/webSettings" Target="webSettings.xml"/><Relationship Id="rId15" Type="http://schemas.openxmlformats.org/officeDocument/2006/relationships/hyperlink" Target="http://pl.wikipedia.org/wiki/Obcowanie_p%C5%82ciowe" TargetMode="External"/><Relationship Id="rId10" Type="http://schemas.openxmlformats.org/officeDocument/2006/relationships/hyperlink" Target="http://www.bezpiecznaszkola.edu.pl/wip/eletter/br/spokoj_w_szkole/h?utm_term=tresc_art1_3&amp;SYS=399&amp;utm_source=currentnl&amp;utm_medium=eletter&amp;utm_campaign=currentmesg&amp;utm_content=%25SUBSCRIBERID%25"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pl/attachment/af6db3ff-f59a-4ca9-8dd2-5448d32702d9" TargetMode="External"/><Relationship Id="rId14" Type="http://schemas.openxmlformats.org/officeDocument/2006/relationships/hyperlink" Target="http://pl.wikipedia.org/wiki/Wykorzystywanie_seksualne_dzieci"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6E66C4-B5C4-4B86-BE13-A29B2138A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24</Pages>
  <Words>5566</Words>
  <Characters>33401</Characters>
  <Application>Microsoft Office Word</Application>
  <DocSecurity>0</DocSecurity>
  <Lines>278</Lines>
  <Paragraphs>77</Paragraphs>
  <ScaleCrop>false</ScaleCrop>
  <HeadingPairs>
    <vt:vector size="2" baseType="variant">
      <vt:variant>
        <vt:lpstr>Tytuł</vt:lpstr>
      </vt:variant>
      <vt:variant>
        <vt:i4>1</vt:i4>
      </vt:variant>
    </vt:vector>
  </HeadingPairs>
  <TitlesOfParts>
    <vt:vector size="1" baseType="lpstr">
      <vt:lpstr>ZSO nr 4</vt:lpstr>
    </vt:vector>
  </TitlesOfParts>
  <Company/>
  <LinksUpToDate>false</LinksUpToDate>
  <CharactersWithSpaces>38890</CharactersWithSpaces>
  <SharedDoc>false</SharedDoc>
  <HLinks>
    <vt:vector size="60" baseType="variant">
      <vt:variant>
        <vt:i4>3145775</vt:i4>
      </vt:variant>
      <vt:variant>
        <vt:i4>27</vt:i4>
      </vt:variant>
      <vt:variant>
        <vt:i4>0</vt:i4>
      </vt:variant>
      <vt:variant>
        <vt:i4>5</vt:i4>
      </vt:variant>
      <vt:variant>
        <vt:lpwstr>http://pl.wikipedia.org/wiki/Przest%C4%99pstwo</vt:lpwstr>
      </vt:variant>
      <vt:variant>
        <vt:lpwstr/>
      </vt:variant>
      <vt:variant>
        <vt:i4>1835018</vt:i4>
      </vt:variant>
      <vt:variant>
        <vt:i4>24</vt:i4>
      </vt:variant>
      <vt:variant>
        <vt:i4>0</vt:i4>
      </vt:variant>
      <vt:variant>
        <vt:i4>5</vt:i4>
      </vt:variant>
      <vt:variant>
        <vt:lpwstr>http://pl.wikipedia.org/wiki/Inna_czynno%C5%9B%C4%87_seksualna</vt:lpwstr>
      </vt:variant>
      <vt:variant>
        <vt:lpwstr/>
      </vt:variant>
      <vt:variant>
        <vt:i4>6291529</vt:i4>
      </vt:variant>
      <vt:variant>
        <vt:i4>21</vt:i4>
      </vt:variant>
      <vt:variant>
        <vt:i4>0</vt:i4>
      </vt:variant>
      <vt:variant>
        <vt:i4>5</vt:i4>
      </vt:variant>
      <vt:variant>
        <vt:lpwstr>http://pl.wikipedia.org/wiki/Obcowanie_p%C5%82ciowe</vt:lpwstr>
      </vt:variant>
      <vt:variant>
        <vt:lpwstr/>
      </vt:variant>
      <vt:variant>
        <vt:i4>2031711</vt:i4>
      </vt:variant>
      <vt:variant>
        <vt:i4>18</vt:i4>
      </vt:variant>
      <vt:variant>
        <vt:i4>0</vt:i4>
      </vt:variant>
      <vt:variant>
        <vt:i4>5</vt:i4>
      </vt:variant>
      <vt:variant>
        <vt:lpwstr>http://pl.wikipedia.org/wiki/Wykorzystywanie_seksualne_dzieci</vt:lpwstr>
      </vt:variant>
      <vt:variant>
        <vt:lpwstr/>
      </vt:variant>
      <vt:variant>
        <vt:i4>2359379</vt:i4>
      </vt:variant>
      <vt:variant>
        <vt:i4>15</vt:i4>
      </vt:variant>
      <vt:variant>
        <vt:i4>0</vt:i4>
      </vt:variant>
      <vt:variant>
        <vt:i4>5</vt:i4>
      </vt:variant>
      <vt:variant>
        <vt:lpwstr>http://pl.wikipedia.org/wiki/Czyn_zabroniony</vt:lpwstr>
      </vt:variant>
      <vt:variant>
        <vt:lpwstr/>
      </vt:variant>
      <vt:variant>
        <vt:i4>104</vt:i4>
      </vt:variant>
      <vt:variant>
        <vt:i4>12</vt:i4>
      </vt:variant>
      <vt:variant>
        <vt:i4>0</vt:i4>
      </vt:variant>
      <vt:variant>
        <vt:i4>5</vt:i4>
      </vt:variant>
      <vt:variant>
        <vt:lpwstr>http://www.bezpiecznaszkola.edu.pl/wip/eletter/br/dyrektor/?utm_term=tresc_art1_5&amp;SYS=399&amp;utm_source=currentnl&amp;utm_medium=eletter&amp;utm_campaign=currentmesg&amp;utm_content=%25SUBSCRIBERID%25</vt:lpwstr>
      </vt:variant>
      <vt:variant>
        <vt:lpwstr/>
      </vt:variant>
      <vt:variant>
        <vt:i4>4653119</vt:i4>
      </vt:variant>
      <vt:variant>
        <vt:i4>9</vt:i4>
      </vt:variant>
      <vt:variant>
        <vt:i4>0</vt:i4>
      </vt:variant>
      <vt:variant>
        <vt:i4>5</vt:i4>
      </vt:variant>
      <vt:variant>
        <vt:lpwstr>http://www.bezpiecznaszkola.edu.pl/wip/eletter/br/spokoj_w_szkole/h?utm_term=tresc_art1_4&amp;SYS=399&amp;utm_source=currentnl&amp;utm_medium=eletter&amp;utm_campaign=currentmesg&amp;utm_content=%25SUBSCRIBERID%25</vt:lpwstr>
      </vt:variant>
      <vt:variant>
        <vt:lpwstr/>
      </vt:variant>
      <vt:variant>
        <vt:i4>4653112</vt:i4>
      </vt:variant>
      <vt:variant>
        <vt:i4>6</vt:i4>
      </vt:variant>
      <vt:variant>
        <vt:i4>0</vt:i4>
      </vt:variant>
      <vt:variant>
        <vt:i4>5</vt:i4>
      </vt:variant>
      <vt:variant>
        <vt:lpwstr>http://www.bezpiecznaszkola.edu.pl/wip/eletter/br/spokoj_w_szkole/h?utm_term=tresc_art1_3&amp;SYS=399&amp;utm_source=currentnl&amp;utm_medium=eletter&amp;utm_campaign=currentmesg&amp;utm_content=%25SUBSCRIBERID%25</vt:lpwstr>
      </vt:variant>
      <vt:variant>
        <vt:lpwstr/>
      </vt:variant>
      <vt:variant>
        <vt:i4>3276901</vt:i4>
      </vt:variant>
      <vt:variant>
        <vt:i4>3</vt:i4>
      </vt:variant>
      <vt:variant>
        <vt:i4>0</vt:i4>
      </vt:variant>
      <vt:variant>
        <vt:i4>5</vt:i4>
      </vt:variant>
      <vt:variant>
        <vt:lpwstr>https://www.gov.pl/attachment/af6db3ff-f59a-4ca9-8dd2-5448d32702d9</vt:lpwstr>
      </vt:variant>
      <vt:variant>
        <vt:lpwstr/>
      </vt:variant>
      <vt:variant>
        <vt:i4>4259851</vt:i4>
      </vt:variant>
      <vt:variant>
        <vt:i4>0</vt:i4>
      </vt:variant>
      <vt:variant>
        <vt:i4>0</vt:i4>
      </vt:variant>
      <vt:variant>
        <vt:i4>5</vt:i4>
      </vt:variant>
      <vt:variant>
        <vt:lpwstr>https://www.portaloswiatowy.pl/organizacja-pracy/ustawa-z-dnia-14-grudnia-2016-r.-prawo-oswiatowe-dz.u.-z-2018-r.-poz.-996-13734.html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ZSO nr 4</dc:title>
  <dc:subject/>
  <dc:creator>Szkoła podstawowa w Wiettlini</dc:creator>
  <cp:keywords/>
  <cp:lastModifiedBy>justiwar@outlook.com</cp:lastModifiedBy>
  <cp:revision>7</cp:revision>
  <cp:lastPrinted>2023-10-30T11:00:00Z</cp:lastPrinted>
  <dcterms:created xsi:type="dcterms:W3CDTF">2025-03-19T10:17:00Z</dcterms:created>
  <dcterms:modified xsi:type="dcterms:W3CDTF">2025-03-19T11:17:00Z</dcterms:modified>
</cp:coreProperties>
</file>